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43" w:rsidRPr="008D63C2" w:rsidRDefault="00BD3A43" w:rsidP="00FA50B6">
      <w:pPr>
        <w:tabs>
          <w:tab w:val="right" w:pos="9072"/>
        </w:tabs>
      </w:pPr>
      <w:bookmarkStart w:id="0" w:name="_GoBack"/>
      <w:bookmarkEnd w:id="0"/>
    </w:p>
    <w:p w:rsidR="00BD3A43" w:rsidRPr="00E46E58" w:rsidRDefault="00BD3A43" w:rsidP="00FA50B6">
      <w:pPr>
        <w:tabs>
          <w:tab w:val="right" w:pos="9072"/>
        </w:tabs>
        <w:jc w:val="center"/>
        <w:rPr>
          <w:b/>
          <w:bCs/>
          <w:sz w:val="36"/>
          <w:szCs w:val="36"/>
        </w:rPr>
      </w:pPr>
      <w:r w:rsidRPr="00E46E58">
        <w:rPr>
          <w:b/>
          <w:bCs/>
          <w:sz w:val="36"/>
          <w:szCs w:val="36"/>
        </w:rPr>
        <w:t>Fonds du marquisat de Briqueville-Isigny</w:t>
      </w:r>
    </w:p>
    <w:p w:rsidR="00BD3A43" w:rsidRPr="00E46E58" w:rsidRDefault="00BD3A43" w:rsidP="00FA50B6">
      <w:pPr>
        <w:tabs>
          <w:tab w:val="right" w:pos="9072"/>
        </w:tabs>
        <w:jc w:val="center"/>
        <w:rPr>
          <w:b/>
          <w:bCs/>
          <w:sz w:val="36"/>
          <w:szCs w:val="36"/>
        </w:rPr>
      </w:pPr>
      <w:r w:rsidRPr="00E46E58">
        <w:rPr>
          <w:b/>
          <w:bCs/>
          <w:sz w:val="36"/>
          <w:szCs w:val="36"/>
        </w:rPr>
        <w:t>31 F 1-178</w:t>
      </w:r>
    </w:p>
    <w:p w:rsidR="00BD3A43" w:rsidRDefault="00BD3A43" w:rsidP="00FA50B6">
      <w:pPr>
        <w:tabs>
          <w:tab w:val="right" w:pos="9072"/>
        </w:tabs>
        <w:jc w:val="center"/>
        <w:rPr>
          <w:b/>
          <w:bCs/>
          <w:sz w:val="36"/>
          <w:szCs w:val="36"/>
        </w:rPr>
      </w:pPr>
      <w:r w:rsidRPr="00E46E58">
        <w:rPr>
          <w:b/>
          <w:bCs/>
          <w:sz w:val="36"/>
          <w:szCs w:val="36"/>
        </w:rPr>
        <w:t>1250-XIXe siècle</w:t>
      </w:r>
    </w:p>
    <w:p w:rsidR="00BD3A43" w:rsidRDefault="00BD3A43" w:rsidP="00FA50B6">
      <w:pPr>
        <w:tabs>
          <w:tab w:val="right" w:pos="9072"/>
        </w:tabs>
        <w:jc w:val="center"/>
        <w:rPr>
          <w:b/>
          <w:bCs/>
          <w:sz w:val="36"/>
          <w:szCs w:val="36"/>
        </w:rPr>
      </w:pPr>
    </w:p>
    <w:p w:rsidR="00BD3A43" w:rsidRPr="000F09E3" w:rsidRDefault="00BD3A43" w:rsidP="00FA50B6">
      <w:pPr>
        <w:tabs>
          <w:tab w:val="right" w:pos="9072"/>
        </w:tabs>
        <w:jc w:val="center"/>
        <w:rPr>
          <w:b/>
          <w:bCs/>
          <w:sz w:val="28"/>
          <w:szCs w:val="28"/>
        </w:rPr>
      </w:pPr>
      <w:r w:rsidRPr="000F09E3">
        <w:rPr>
          <w:b/>
          <w:bCs/>
          <w:sz w:val="28"/>
          <w:szCs w:val="28"/>
        </w:rPr>
        <w:t xml:space="preserve">Répertoire numérique détaillé par J-Y Laillier </w:t>
      </w:r>
      <w:r>
        <w:rPr>
          <w:b/>
          <w:bCs/>
          <w:sz w:val="28"/>
          <w:szCs w:val="28"/>
        </w:rPr>
        <w:t>révisé par J. Deslondes</w:t>
      </w:r>
    </w:p>
    <w:p w:rsidR="00BD3A43" w:rsidRPr="000F09E3" w:rsidRDefault="00BD3A43" w:rsidP="00FA50B6">
      <w:pPr>
        <w:tabs>
          <w:tab w:val="right" w:pos="9072"/>
        </w:tabs>
        <w:jc w:val="center"/>
        <w:rPr>
          <w:b/>
          <w:bCs/>
          <w:sz w:val="28"/>
          <w:szCs w:val="28"/>
        </w:rPr>
      </w:pPr>
      <w:r w:rsidRPr="000F09E3">
        <w:rPr>
          <w:b/>
          <w:bCs/>
          <w:sz w:val="28"/>
          <w:szCs w:val="28"/>
        </w:rPr>
        <w:t>Caen, 2010</w:t>
      </w:r>
    </w:p>
    <w:p w:rsidR="00BD3A43" w:rsidRPr="008D63C2" w:rsidRDefault="00BD3A43" w:rsidP="00FA50B6">
      <w:pPr>
        <w:tabs>
          <w:tab w:val="right" w:pos="9072"/>
        </w:tabs>
      </w:pPr>
    </w:p>
    <w:p w:rsidR="00BD3A43" w:rsidRDefault="00BD3A43" w:rsidP="00FA50B6">
      <w:pPr>
        <w:tabs>
          <w:tab w:val="right" w:pos="9072"/>
        </w:tabs>
      </w:pPr>
    </w:p>
    <w:p w:rsidR="00BD3A43" w:rsidRDefault="00BD3A43" w:rsidP="00FA50B6">
      <w:pPr>
        <w:tabs>
          <w:tab w:val="right" w:pos="9072"/>
        </w:tabs>
      </w:pPr>
    </w:p>
    <w:p w:rsidR="00BD3A43" w:rsidRPr="005A13FE" w:rsidRDefault="00BD3A43" w:rsidP="00FA50B6">
      <w:pPr>
        <w:tabs>
          <w:tab w:val="right" w:pos="9072"/>
        </w:tabs>
        <w:rPr>
          <w:b/>
          <w:bCs/>
        </w:rPr>
      </w:pPr>
      <w:r>
        <w:rPr>
          <w:b/>
          <w:bCs/>
        </w:rPr>
        <w:t>Historique</w:t>
      </w:r>
      <w:r w:rsidRPr="005A13FE">
        <w:rPr>
          <w:b/>
          <w:bCs/>
        </w:rPr>
        <w:t xml:space="preserve"> du fonds</w:t>
      </w:r>
    </w:p>
    <w:p w:rsidR="00BD3A43" w:rsidRPr="008D63C2" w:rsidRDefault="00BD3A43" w:rsidP="00FA50B6">
      <w:pPr>
        <w:tabs>
          <w:tab w:val="right" w:pos="9072"/>
        </w:tabs>
      </w:pPr>
      <w:r>
        <w:t>Par</w:t>
      </w:r>
      <w:r w:rsidRPr="008D63C2">
        <w:t xml:space="preserve"> l’intermédiair</w:t>
      </w:r>
      <w:r>
        <w:t>e de Blandine Blukasz, alors</w:t>
      </w:r>
      <w:r w:rsidRPr="008D63C2">
        <w:t xml:space="preserve"> directrice-adjointe </w:t>
      </w:r>
      <w:r>
        <w:t xml:space="preserve">des A.D. du Calvados, </w:t>
      </w:r>
      <w:r w:rsidRPr="008D63C2">
        <w:t xml:space="preserve">le marquis de Vaucelles </w:t>
      </w:r>
      <w:r>
        <w:t>confia</w:t>
      </w:r>
      <w:r w:rsidRPr="008D63C2">
        <w:t xml:space="preserve"> la partie de son chartrier</w:t>
      </w:r>
      <w:r>
        <w:t xml:space="preserve"> familial concernant l’alliance de Briqueville</w:t>
      </w:r>
      <w:r w:rsidRPr="008D63C2">
        <w:t>.</w:t>
      </w:r>
    </w:p>
    <w:p w:rsidR="00BD3A43" w:rsidRPr="008D63C2" w:rsidRDefault="00BD3A43" w:rsidP="00FA50B6">
      <w:pPr>
        <w:tabs>
          <w:tab w:val="right" w:pos="9072"/>
        </w:tabs>
      </w:pPr>
      <w:r>
        <w:t>Non classée ni répertoriée</w:t>
      </w:r>
      <w:r w:rsidRPr="008D63C2">
        <w:t>, cette masse d’archives</w:t>
      </w:r>
      <w:r>
        <w:t xml:space="preserve"> en désordre s’avéra représenter un</w:t>
      </w:r>
      <w:r w:rsidRPr="008D63C2">
        <w:t xml:space="preserve"> métrage </w:t>
      </w:r>
      <w:r>
        <w:t>conséquent</w:t>
      </w:r>
      <w:r w:rsidRPr="008D63C2">
        <w:t xml:space="preserve"> de 15 mètres linéaires</w:t>
      </w:r>
      <w:r>
        <w:t xml:space="preserve"> composé</w:t>
      </w:r>
      <w:r w:rsidRPr="008D63C2">
        <w:t xml:space="preserve"> de documents en </w:t>
      </w:r>
      <w:r>
        <w:t>assez</w:t>
      </w:r>
      <w:r w:rsidRPr="008D63C2">
        <w:t xml:space="preserve"> bon état, </w:t>
      </w:r>
      <w:r>
        <w:t xml:space="preserve">s’échelonnant </w:t>
      </w:r>
      <w:r w:rsidRPr="008D63C2">
        <w:t>de 1250 (en copie) au début du XXe siècle.</w:t>
      </w:r>
    </w:p>
    <w:p w:rsidR="00BD3A43" w:rsidRPr="008D63C2" w:rsidRDefault="00BD3A43" w:rsidP="00FA50B6">
      <w:pPr>
        <w:tabs>
          <w:tab w:val="right" w:pos="9072"/>
        </w:tabs>
      </w:pPr>
      <w:r w:rsidRPr="008D63C2">
        <w:t>Récupéré après les combats de la Libération dans une dépendance du château d’Isigny, puis transporté dans celui de Lonrai (Orne), cet ensemble  représente désormais le seul reliquat connu d’un fonds plus considérable</w:t>
      </w:r>
      <w:r>
        <w:t>, après les destructions causées à la Révolution, puis pendant la seconde guerre mondiale</w:t>
      </w:r>
      <w:r w:rsidRPr="008D63C2">
        <w:t>.</w:t>
      </w:r>
    </w:p>
    <w:p w:rsidR="00BD3A43" w:rsidRPr="008D63C2" w:rsidRDefault="00BD3A43" w:rsidP="00FA50B6">
      <w:pPr>
        <w:tabs>
          <w:tab w:val="right" w:pos="9072"/>
        </w:tabs>
      </w:pPr>
      <w:r>
        <w:t xml:space="preserve">Durant la Révolution, le fonds a servi </w:t>
      </w:r>
      <w:r w:rsidRPr="008D63C2">
        <w:t xml:space="preserve">de gage de </w:t>
      </w:r>
      <w:r>
        <w:t xml:space="preserve">la </w:t>
      </w:r>
      <w:r w:rsidRPr="008D63C2">
        <w:t xml:space="preserve">bonne volonté de Henri de Briqueville envers le nouveau régime municipal. La destruction des « titres féodaux » a été, dans ce cas particulier, appliquée a maxima (une relation officielle nous reste dans les délibérations communales), expliquant sans nul doute la faiblesse du chartrier pour ce qui concerne ce type d’actes. </w:t>
      </w:r>
      <w:r>
        <w:t>Le fief d’</w:t>
      </w:r>
      <w:r w:rsidRPr="008D63C2">
        <w:t xml:space="preserve">Osmanville, en revanche, a conservé plus de pièces, même si les manques se font également sentir dès le premier coup d’oeil. </w:t>
      </w:r>
    </w:p>
    <w:p w:rsidR="00BD3A43" w:rsidRDefault="00BD3A43" w:rsidP="00FA50B6">
      <w:pPr>
        <w:tabs>
          <w:tab w:val="right" w:pos="9072"/>
        </w:tabs>
      </w:pPr>
      <w:r>
        <w:t>On peut également supposer une</w:t>
      </w:r>
      <w:r w:rsidRPr="008D63C2">
        <w:t xml:space="preserve"> destruction opérée</w:t>
      </w:r>
      <w:r>
        <w:t xml:space="preserve"> </w:t>
      </w:r>
      <w:r w:rsidRPr="008D63C2">
        <w:t>par des troupes de garnison ou de passage</w:t>
      </w:r>
      <w:r>
        <w:t>,</w:t>
      </w:r>
      <w:r w:rsidRPr="008D63C2">
        <w:t xml:space="preserve"> et par les combats consécutifs au conflit armé de 1944</w:t>
      </w:r>
      <w:r>
        <w:t>,</w:t>
      </w:r>
      <w:r w:rsidRPr="008D63C2">
        <w:t xml:space="preserve"> </w:t>
      </w:r>
      <w:r>
        <w:t>pour expliquer</w:t>
      </w:r>
      <w:r w:rsidRPr="008D63C2">
        <w:t xml:space="preserve"> l’absence de papiers d’alliance de certaines familles, et les lacunes visibles pour d’autres secteurs documentaires. </w:t>
      </w:r>
      <w:r>
        <w:t xml:space="preserve">On s’étonne ainsi de la </w:t>
      </w:r>
      <w:r w:rsidRPr="008D63C2">
        <w:t>faiblesse du nombre de pièces concernant les Lhuillier, ou les La Chaise d’Aix, alors qu’un minimum attendu paraissait plausible, voire logique, pour l’envergure de ces familles</w:t>
      </w:r>
      <w:r>
        <w:t>. De même,</w:t>
      </w:r>
      <w:r w:rsidRPr="008D63C2">
        <w:t xml:space="preserve"> la présence de deux cartons de papiers Boutet de Guignonville, en tout et pour tout,  valide mal son activité de Fermier général associé. Enfin, la raréfaction de documents généraux de type généalogique</w:t>
      </w:r>
      <w:r w:rsidRPr="005A13FE">
        <w:t xml:space="preserve"> </w:t>
      </w:r>
      <w:r>
        <w:t xml:space="preserve">est </w:t>
      </w:r>
      <w:r w:rsidRPr="008D63C2">
        <w:t xml:space="preserve">inattendue, </w:t>
      </w:r>
      <w:r>
        <w:t xml:space="preserve">dans la mesure où ils sont généralement </w:t>
      </w:r>
      <w:r w:rsidRPr="008D63C2">
        <w:t>sstructurés dès le milieu du XVIe siècle pour fournir les preuves de noblesse lors des enquêtes royales, et donc habituellement toujours présents dans la majorité des chartriers.</w:t>
      </w:r>
    </w:p>
    <w:p w:rsidR="00BD3A43" w:rsidRDefault="00BD3A43" w:rsidP="00FA50B6">
      <w:pPr>
        <w:tabs>
          <w:tab w:val="right" w:pos="9072"/>
        </w:tabs>
      </w:pPr>
    </w:p>
    <w:p w:rsidR="00BD3A43" w:rsidRPr="009011FF" w:rsidRDefault="00BD3A43" w:rsidP="00FA50B6">
      <w:pPr>
        <w:tabs>
          <w:tab w:val="right" w:pos="9072"/>
        </w:tabs>
        <w:rPr>
          <w:b/>
          <w:bCs/>
        </w:rPr>
      </w:pPr>
      <w:r w:rsidRPr="009011FF">
        <w:rPr>
          <w:b/>
          <w:bCs/>
        </w:rPr>
        <w:t>Historique de la famille</w:t>
      </w:r>
    </w:p>
    <w:p w:rsidR="00BD3A43" w:rsidRDefault="00BD3A43" w:rsidP="00FA50B6">
      <w:pPr>
        <w:tabs>
          <w:tab w:val="right" w:pos="9072"/>
        </w:tabs>
      </w:pPr>
      <w:r>
        <w:t>La</w:t>
      </w:r>
      <w:r w:rsidRPr="008D63C2">
        <w:t xml:space="preserve"> famille de Briqueville est originaire de l’actuel département de la Manche</w:t>
      </w:r>
      <w:r>
        <w:t xml:space="preserve"> et remonterait à Eudes de Briqueville, compagnon de Guillaume lors de la conquête de 1066 d’après le Nobiliaire de Normandie d’E. de Magny. </w:t>
      </w:r>
      <w:r w:rsidRPr="008D63C2">
        <w:t>Son véritable passage à la noblesse se</w:t>
      </w:r>
      <w:r>
        <w:t xml:space="preserve">conde date de la période de la </w:t>
      </w:r>
      <w:r w:rsidRPr="008D63C2">
        <w:t>Guerre de Cent Ans, et a été favorisé par des alliances matrimoniales fructueuses, successorales (C</w:t>
      </w:r>
      <w:r>
        <w:t>ampion) ou politiques (Havard).</w:t>
      </w:r>
    </w:p>
    <w:p w:rsidR="00BD3A43" w:rsidRDefault="00BD3A43" w:rsidP="00FA50B6">
      <w:pPr>
        <w:tabs>
          <w:tab w:val="right" w:pos="9072"/>
        </w:tabs>
      </w:pPr>
      <w:r>
        <w:t xml:space="preserve">La branche suivie par les archives conservées aux </w:t>
      </w:r>
      <w:smartTag w:uri="urn:schemas-microsoft-com:office:smarttags" w:element="PersonName">
        <w:r>
          <w:t>Archives</w:t>
        </w:r>
      </w:smartTag>
      <w:r>
        <w:t xml:space="preserve"> départementales est celle des marquis de la Luzerne. A l’époque moderne, ils se caractérisent par un fort dynamisme économique et matrimonial, les portant à privilégier leur présence dans la capitale à des liens purement normands. Ils s’allient à des familles proches de l’entourage royal avec</w:t>
      </w:r>
      <w:r w:rsidRPr="008D63C2">
        <w:t xml:space="preserve"> les Blosset ou les La Chaise d’Aix</w:t>
      </w:r>
      <w:r>
        <w:t xml:space="preserve"> (François de Briqueville épouse Catherine de La Chaise d’Aix en 1691).</w:t>
      </w:r>
    </w:p>
    <w:p w:rsidR="00BD3A43" w:rsidRDefault="00BD3A43" w:rsidP="00FA50B6">
      <w:pPr>
        <w:tabs>
          <w:tab w:val="right" w:pos="9072"/>
        </w:tabs>
      </w:pPr>
      <w:r>
        <w:lastRenderedPageBreak/>
        <w:t>Le XVIIIe siècle voit l’accroissement de l’assise et de la prospérité de la famille. Henry de Briqueville épouse Marie-Anne-Catherine Boutet, la fille du fermier général Boutet de Guignonville, régisseur du domaine de Maintenon. Henry-François de Briqueville épouse la fille de Nicolas-Pierre Camus de Pontcarré, premier président du parlement de Normandie. Il acquiert par ce mariage le château et la baronnie de Maffliers (31 F 20), fait de nombreux achats, renforce son domaine (31 F 63-65), et est sans doute à l’origine du marquisat de Briqueville-Isigny, dont il manque malheureusement la lettre de patente consacrant la constitution.</w:t>
      </w:r>
    </w:p>
    <w:p w:rsidR="00BD3A43" w:rsidRDefault="00BD3A43" w:rsidP="00FA50B6">
      <w:pPr>
        <w:tabs>
          <w:tab w:val="right" w:pos="9072"/>
        </w:tabs>
      </w:pPr>
      <w:r>
        <w:t>La branche s’éteint avec son fils, Henry-Geoffroy-Cyrus de Briqueville, qui avait épousé une d’Harcourt, et dont les filles épousent des membres de la famille La Tour du Pin et Le Bègue de Germiny. Ces deux familles continuent à gérer le domaine d’Isigny, sans que l’on puisse exactement déterminer la part de chacune, et souvent avec le même régisseur.</w:t>
      </w:r>
    </w:p>
    <w:p w:rsidR="00BD3A43" w:rsidRDefault="00BD3A43" w:rsidP="00FA50B6">
      <w:pPr>
        <w:tabs>
          <w:tab w:val="right" w:pos="9072"/>
        </w:tabs>
      </w:pPr>
    </w:p>
    <w:p w:rsidR="00BD3A43" w:rsidRPr="009011FF" w:rsidRDefault="00BD3A43" w:rsidP="00FA50B6">
      <w:pPr>
        <w:tabs>
          <w:tab w:val="right" w:pos="9072"/>
        </w:tabs>
        <w:rPr>
          <w:b/>
          <w:bCs/>
        </w:rPr>
      </w:pPr>
      <w:r w:rsidRPr="009011FF">
        <w:rPr>
          <w:b/>
          <w:bCs/>
        </w:rPr>
        <w:t>Composition du fonds</w:t>
      </w:r>
    </w:p>
    <w:p w:rsidR="00BD3A43" w:rsidRDefault="00BD3A43" w:rsidP="00FA50B6">
      <w:pPr>
        <w:tabs>
          <w:tab w:val="right" w:pos="9072"/>
        </w:tabs>
      </w:pPr>
    </w:p>
    <w:p w:rsidR="00BD3A43" w:rsidRDefault="00BD3A43" w:rsidP="00FA50B6">
      <w:pPr>
        <w:tabs>
          <w:tab w:val="right" w:pos="9072"/>
        </w:tabs>
      </w:pPr>
      <w:r>
        <w:t>Le fonds est surtout riche pour le XVIIIe et, dans une moindre mesure, la première moitié du XIXe siècle. Les documents plus anciens sont essentiellement des copies conservées à titre de preuve de titres.</w:t>
      </w:r>
    </w:p>
    <w:p w:rsidR="00BD3A43" w:rsidRDefault="00BD3A43" w:rsidP="00FA50B6">
      <w:pPr>
        <w:tabs>
          <w:tab w:val="right" w:pos="9072"/>
        </w:tabs>
      </w:pPr>
    </w:p>
    <w:p w:rsidR="00BD3A43" w:rsidRDefault="00BD3A43" w:rsidP="00FA50B6">
      <w:pPr>
        <w:tabs>
          <w:tab w:val="right" w:pos="9072"/>
        </w:tabs>
      </w:pPr>
      <w:r>
        <w:t>Sur la famille de Briqueville elle-même, on a distingué :</w:t>
      </w:r>
    </w:p>
    <w:p w:rsidR="00BD3A43" w:rsidRPr="008D63C2" w:rsidRDefault="00BD3A43" w:rsidP="00307DF2">
      <w:pPr>
        <w:tabs>
          <w:tab w:val="right" w:pos="9072"/>
        </w:tabs>
      </w:pPr>
      <w:r>
        <w:t>- les titres familiaux et les documents de gestion personnelle, dont les plus importants concernent les deux derniers membres, Henry-François et Cyrus de Briqueville. On conserve dans les papiers d’Henry-François les registres matricules des canonniers garde-côtes de Basse-Normandie, conservés comme dossier de son inspection de 1779. Ils permettent de porter un regard anthropo-sociologique sur les miliciens paroissiaux bons pour le service, et ce sur un littoral allant de Granville à l’embouchure de la Dives (31F10-13).</w:t>
      </w:r>
    </w:p>
    <w:p w:rsidR="00BD3A43" w:rsidRPr="008D63C2" w:rsidRDefault="00BD3A43" w:rsidP="00FA50B6">
      <w:pPr>
        <w:tabs>
          <w:tab w:val="right" w:pos="9072"/>
        </w:tabs>
      </w:pPr>
    </w:p>
    <w:p w:rsidR="00BD3A43" w:rsidRDefault="00BD3A43" w:rsidP="00FA50B6">
      <w:pPr>
        <w:tabs>
          <w:tab w:val="right" w:pos="9072"/>
        </w:tabs>
      </w:pPr>
      <w:r>
        <w:t>-</w:t>
      </w:r>
      <w:r w:rsidRPr="008D63C2">
        <w:t xml:space="preserve"> </w:t>
      </w:r>
      <w:r>
        <w:t xml:space="preserve">Les documents relatifs à la gestion du </w:t>
      </w:r>
      <w:r w:rsidRPr="008D63C2">
        <w:t>g</w:t>
      </w:r>
      <w:r>
        <w:t xml:space="preserve">rand domaine agricole d’Isigny, exploité en régie. Dépendaient de ce fief les fieffermes d’Osmanville et Cardonville, le fief de Fontaines et de Monfreville. Les pièces comptables </w:t>
      </w:r>
      <w:r w:rsidRPr="008D63C2">
        <w:t>éclairent bien l’investissement énorme consenti par les propriétaires, pour un revenu foncier dont le ratio est difficile à déterminer sans synthèse chiffrée.</w:t>
      </w:r>
      <w:r w:rsidRPr="009011FF">
        <w:t xml:space="preserve"> </w:t>
      </w:r>
      <w:r w:rsidRPr="008D63C2">
        <w:t>Sur ce point, subsiste heureusement le terrier dressé entre 1764 et 1768 par de La Faye, ingénieur géographe ; muni de plans</w:t>
      </w:r>
      <w:r>
        <w:t xml:space="preserve"> colorés au lavis de couleurs (31 F 39-42)</w:t>
      </w:r>
      <w:r w:rsidRPr="008D63C2">
        <w:t>.</w:t>
      </w:r>
      <w:r>
        <w:t xml:space="preserve"> C</w:t>
      </w:r>
      <w:r w:rsidRPr="008D63C2">
        <w:t>et ensemble de quatre volumes in folio (exemplaire de travail et copie plus soignée) offre un excellent exemple du travail précis des feudistes durant cette période</w:t>
      </w:r>
      <w:r>
        <w:t>. L’assise territoriale du domaine, dans la baie des Veys, est bien sûr loin d’être anodine et donne lieu à des éclairages intéressants sur la gestion de cette zone entre mer et terre, disputée d’ailleurs avec le Domaine royal au XIXe siècle (31 F 87-89). La destruction de nombreux titres à la Révolution ne permet pas malheureusement d’aller bien loin dans la connaissance de la gestion de ce domaine, qui semble essentiellement agricole, bien qu’il soit également fait mention de carrière d’extraction de pierre et de four à chaux au XIXe siècle (31 F 100, 112-113). On trouve également la mention anecdotique de vente de beurre dans les archives d’un des régisseurs pour la même période (31 F 129).</w:t>
      </w:r>
    </w:p>
    <w:p w:rsidR="00BD3A43" w:rsidRPr="008D63C2" w:rsidRDefault="00BD3A43" w:rsidP="00FA50B6">
      <w:pPr>
        <w:tabs>
          <w:tab w:val="right" w:pos="9072"/>
        </w:tabs>
      </w:pPr>
      <w:r>
        <w:t>Bien que la famille soit également marquis de la Luzerne, aucun document n’est conservé pour cette seigneurie.</w:t>
      </w:r>
    </w:p>
    <w:p w:rsidR="00BD3A43" w:rsidRDefault="00BD3A43" w:rsidP="00FA50B6">
      <w:pPr>
        <w:tabs>
          <w:tab w:val="right" w:pos="9072"/>
        </w:tabs>
      </w:pPr>
    </w:p>
    <w:p w:rsidR="00BD3A43" w:rsidRDefault="00BD3A43" w:rsidP="00FA50B6">
      <w:pPr>
        <w:tabs>
          <w:tab w:val="right" w:pos="9072"/>
        </w:tabs>
      </w:pPr>
      <w:r>
        <w:t xml:space="preserve">Le fonds conserve plusieurs fonds de famille alliées aux Briqueville : </w:t>
      </w:r>
    </w:p>
    <w:p w:rsidR="00BD3A43" w:rsidRDefault="00BD3A43" w:rsidP="00307DF2">
      <w:pPr>
        <w:tabs>
          <w:tab w:val="right" w:pos="9072"/>
        </w:tabs>
      </w:pPr>
      <w:r>
        <w:t>- Les archives des familles Le Bègue de Germiny et La Tour du Pin, successeurs de la famille de Briqueville pour le XIXe siècle, avec les archives de la gestion du domaine d’Isiny par ces familles.</w:t>
      </w:r>
    </w:p>
    <w:p w:rsidR="00BD3A43" w:rsidRDefault="00BD3A43" w:rsidP="00307DF2">
      <w:pPr>
        <w:tabs>
          <w:tab w:val="right" w:pos="9072"/>
        </w:tabs>
      </w:pPr>
      <w:r>
        <w:t xml:space="preserve">- Les archives de la famille Boutet de Guignonville. Cette farmille implantée dans la région de Chartres est alliée à la famille Briqueville par le mariage d’Henry de Briqueville avec la petite-fille de François Boutet. Régisseur de la propriété de Maintenon, celui-ci est chargé de la difficile </w:t>
      </w:r>
      <w:r>
        <w:lastRenderedPageBreak/>
        <w:t xml:space="preserve">succession de la famille d’Angennes, marquis de Maintenon, et de la vente du domaine pour François d’Aubigné. Il tire de ces fonctions un regain de fortune et devient fermier général. Le fonds conserve des titres de la famille d’Angennes au XVIIe siècle et surtout des documents intéressant la gestion du domaine avant la passation à la marquise de Maintenon (31 F 147-148). Henry de Briqueville hérite par sa femme, notamment, d’un des fils de François Boutet, chanoine de la cathédrale de Chartres. Celui-ci a fait des donations à la chapelle Saint-Sauveur de l’église Saint-Martin-Le-Viandier de Chartres, d’où la conservation d’une belle copie authentique des </w:t>
      </w:r>
      <w:r w:rsidRPr="008D63C2">
        <w:t>titres de la chapelle pour l</w:t>
      </w:r>
      <w:r>
        <w:t>a période 1412-1553 (31F 140).</w:t>
      </w:r>
    </w:p>
    <w:p w:rsidR="00BD3A43" w:rsidRDefault="00BD3A43" w:rsidP="00307DF2">
      <w:pPr>
        <w:tabs>
          <w:tab w:val="right" w:pos="9072"/>
        </w:tabs>
      </w:pPr>
      <w:r>
        <w:t xml:space="preserve">- </w:t>
      </w:r>
      <w:r w:rsidRPr="008D63C2">
        <w:t xml:space="preserve">Les documents Camus de Pontcarré, </w:t>
      </w:r>
      <w:r>
        <w:t xml:space="preserve">dont une fille avait épousé Henry-François de Briqueville. Ce superbe ensemble </w:t>
      </w:r>
      <w:r w:rsidRPr="008D63C2">
        <w:t>met en valeur le patrimoine immobilier et les revenus de cette famille de robe normande, puis parisienne, et permet de suivre leur gestion en régie, confiée à des juristes professionnels (notaires du Châtelet, avocats en Parlement).</w:t>
      </w:r>
      <w:r>
        <w:t xml:space="preserve"> </w:t>
      </w:r>
    </w:p>
    <w:p w:rsidR="00BD3A43" w:rsidRDefault="00BD3A43" w:rsidP="00307DF2">
      <w:pPr>
        <w:tabs>
          <w:tab w:val="right" w:pos="9072"/>
        </w:tabs>
      </w:pPr>
    </w:p>
    <w:p w:rsidR="00BD3A43" w:rsidRDefault="00BD3A43" w:rsidP="00307DF2">
      <w:pPr>
        <w:tabs>
          <w:tab w:val="right" w:pos="9072"/>
        </w:tabs>
      </w:pPr>
      <w:r>
        <w:t>Certains fonds déposés avec les papiers de la famille de Briqueville sont sans lien connu avec celle-ci :</w:t>
      </w:r>
    </w:p>
    <w:p w:rsidR="00BD3A43" w:rsidRDefault="00BD3A43" w:rsidP="008E7365">
      <w:pPr>
        <w:numPr>
          <w:ilvl w:val="0"/>
          <w:numId w:val="1"/>
        </w:numPr>
        <w:tabs>
          <w:tab w:val="right" w:pos="9072"/>
        </w:tabs>
      </w:pPr>
      <w:r>
        <w:t>les papiers de la famille Bouvard, sans doute liée aux Boutet de Guignonville puisqu’implantée comme eux à Chartres, dont un membre est fermier général.</w:t>
      </w:r>
    </w:p>
    <w:p w:rsidR="00BD3A43" w:rsidRPr="008D63C2" w:rsidRDefault="00BD3A43" w:rsidP="008E7365">
      <w:pPr>
        <w:numPr>
          <w:ilvl w:val="0"/>
          <w:numId w:val="1"/>
        </w:numPr>
        <w:tabs>
          <w:tab w:val="right" w:pos="9072"/>
        </w:tabs>
      </w:pPr>
      <w:r>
        <w:t xml:space="preserve">Les papiers de Du Poirier, avocat au parlement de Paris et agents d’affaires de plusieures grands noms </w:t>
      </w:r>
      <w:r w:rsidRPr="008D63C2">
        <w:t>de l’aristocra</w:t>
      </w:r>
      <w:r>
        <w:t>tie parisienne. On trouve dans ces papiers une correspondance limitée en masse mais très intéressante vers 1770-1790 (31F 175-176)</w:t>
      </w:r>
      <w:r w:rsidRPr="008D63C2">
        <w:t>.</w:t>
      </w:r>
      <w:r>
        <w:t xml:space="preserve"> Surtout, Du Poirier étant régisseur des biens de la famille de Sully, se retrouve dans ce fonds des papiers ayant appartenu au Surintenant des Finances </w:t>
      </w:r>
      <w:r w:rsidRPr="008D63C2">
        <w:t>(31F 17</w:t>
      </w:r>
      <w:r>
        <w:t>7</w:t>
      </w:r>
      <w:r w:rsidRPr="008D63C2">
        <w:t>)</w:t>
      </w:r>
      <w:r>
        <w:t> : documents concernant son domaine personnel (travaux sur les châteaux de Sully, Saint-Armand-Montrond, Baugy, La Chapelle-d’Angillon) et épaves de papiers d’Etat, annotés généralement de sa main. Ces documents</w:t>
      </w:r>
      <w:r w:rsidRPr="008D63C2">
        <w:t xml:space="preserve">, </w:t>
      </w:r>
      <w:r>
        <w:t xml:space="preserve">concernant une période </w:t>
      </w:r>
      <w:r w:rsidRPr="008D63C2">
        <w:t>essentiellement limitée aux années 1608-1610</w:t>
      </w:r>
      <w:r>
        <w:t xml:space="preserve">, ont d’autant plus de valeur que les archives personnelles du Surintenant des Finances ont pour l’essentiel disparu. </w:t>
      </w:r>
    </w:p>
    <w:p w:rsidR="00BD3A43" w:rsidRDefault="00BD3A43" w:rsidP="00FA50B6">
      <w:pPr>
        <w:tabs>
          <w:tab w:val="right" w:pos="9072"/>
        </w:tabs>
      </w:pPr>
    </w:p>
    <w:p w:rsidR="00BD3A43" w:rsidRDefault="00BD3A43" w:rsidP="00FA50B6">
      <w:pPr>
        <w:tabs>
          <w:tab w:val="right" w:pos="9072"/>
        </w:tabs>
        <w:jc w:val="center"/>
        <w:rPr>
          <w:b/>
          <w:bCs/>
          <w:sz w:val="28"/>
          <w:szCs w:val="28"/>
        </w:rPr>
      </w:pPr>
      <w:r w:rsidRPr="0082282E">
        <w:rPr>
          <w:b/>
          <w:bCs/>
          <w:sz w:val="28"/>
          <w:szCs w:val="28"/>
        </w:rPr>
        <w:t>Plan général</w:t>
      </w:r>
      <w:r>
        <w:rPr>
          <w:b/>
          <w:bCs/>
          <w:sz w:val="28"/>
          <w:szCs w:val="28"/>
        </w:rPr>
        <w:t xml:space="preserve"> de classement</w:t>
      </w:r>
    </w:p>
    <w:p w:rsidR="00BD3A43" w:rsidRDefault="00BD3A43" w:rsidP="00FA50B6">
      <w:pPr>
        <w:tabs>
          <w:tab w:val="right" w:pos="9072"/>
        </w:tabs>
        <w:jc w:val="center"/>
        <w:rPr>
          <w:b/>
          <w:bCs/>
          <w:sz w:val="28"/>
          <w:szCs w:val="28"/>
        </w:rPr>
      </w:pPr>
    </w:p>
    <w:p w:rsidR="00BD3A43" w:rsidRPr="0082282E" w:rsidRDefault="00BD3A43" w:rsidP="00FA50B6">
      <w:pPr>
        <w:tabs>
          <w:tab w:val="right" w:pos="9072"/>
        </w:tabs>
        <w:jc w:val="center"/>
        <w:rPr>
          <w:b/>
          <w:bCs/>
          <w:sz w:val="28"/>
          <w:szCs w:val="28"/>
        </w:rPr>
      </w:pPr>
    </w:p>
    <w:p w:rsidR="00BD3A43" w:rsidRDefault="00BD3A43" w:rsidP="00FA50B6">
      <w:pPr>
        <w:tabs>
          <w:tab w:val="right" w:pos="9072"/>
        </w:tabs>
      </w:pPr>
      <w:r>
        <w:t>31 F 1-8</w:t>
      </w:r>
      <w:r>
        <w:tab/>
        <w:t>Titres familiaux avant Henri-François de Briqueville (1250-1770)</w:t>
      </w:r>
    </w:p>
    <w:p w:rsidR="00BD3A43" w:rsidRDefault="00BD3A43" w:rsidP="00FA50B6">
      <w:pPr>
        <w:tabs>
          <w:tab w:val="right" w:pos="9072"/>
        </w:tabs>
      </w:pPr>
      <w:r>
        <w:t>31 F 9-21</w:t>
      </w:r>
      <w:r>
        <w:tab/>
        <w:t>Henri-François de Briqueville (1749-1787)</w:t>
      </w:r>
    </w:p>
    <w:p w:rsidR="00BD3A43" w:rsidRDefault="00BD3A43" w:rsidP="00FA50B6">
      <w:pPr>
        <w:tabs>
          <w:tab w:val="right" w:pos="9072"/>
        </w:tabs>
      </w:pPr>
      <w:r>
        <w:t>31 F 22-38</w:t>
      </w:r>
      <w:r>
        <w:tab/>
        <w:t>Henry-Geoffroy-Cyrus de Briqueville (1761-1837)</w:t>
      </w:r>
    </w:p>
    <w:p w:rsidR="00BD3A43" w:rsidRDefault="00BD3A43" w:rsidP="00FA50B6">
      <w:pPr>
        <w:tabs>
          <w:tab w:val="right" w:pos="9072"/>
        </w:tabs>
      </w:pPr>
      <w:r>
        <w:t>31 F 38-</w:t>
      </w:r>
      <w:r>
        <w:tab/>
        <w:t>Gestion du domaine d’Isigny par les Briqueville (fin XIIIe-début XIXe siècle)</w:t>
      </w:r>
    </w:p>
    <w:p w:rsidR="00BD3A43" w:rsidRPr="007B75BC" w:rsidRDefault="00BD3A43" w:rsidP="007B75BC">
      <w:pPr>
        <w:tabs>
          <w:tab w:val="right" w:pos="9072"/>
        </w:tabs>
      </w:pPr>
      <w:r w:rsidRPr="007B75BC">
        <w:t>31 F 91-105</w:t>
      </w:r>
      <w:r w:rsidRPr="007B75BC">
        <w:tab/>
        <w:t>Famille Le Bègue de Germiny</w:t>
      </w:r>
    </w:p>
    <w:p w:rsidR="00BD3A43" w:rsidRDefault="00BD3A43" w:rsidP="00FA50B6">
      <w:pPr>
        <w:tabs>
          <w:tab w:val="right" w:pos="9072"/>
        </w:tabs>
      </w:pPr>
      <w:r>
        <w:t xml:space="preserve">31 F 106-127 </w:t>
      </w:r>
      <w:r>
        <w:tab/>
        <w:t>Famille La Tour du Pin</w:t>
      </w:r>
    </w:p>
    <w:p w:rsidR="00BD3A43" w:rsidRDefault="00BD3A43" w:rsidP="00914105">
      <w:pPr>
        <w:tabs>
          <w:tab w:val="right" w:pos="9072"/>
        </w:tabs>
      </w:pPr>
      <w:r>
        <w:t>31 F 128-133</w:t>
      </w:r>
      <w:r>
        <w:tab/>
        <w:t>Papiers des régisseurs</w:t>
      </w:r>
    </w:p>
    <w:p w:rsidR="00BD3A43" w:rsidRDefault="00BD3A43" w:rsidP="00FA50B6">
      <w:pPr>
        <w:tabs>
          <w:tab w:val="right" w:pos="9072"/>
        </w:tabs>
      </w:pPr>
      <w:r>
        <w:t>31 F 134-143</w:t>
      </w:r>
      <w:r>
        <w:tab/>
        <w:t>Famille Boutet de Guignonville</w:t>
      </w:r>
    </w:p>
    <w:p w:rsidR="00BD3A43" w:rsidRDefault="00BD3A43" w:rsidP="00FA50B6">
      <w:pPr>
        <w:tabs>
          <w:tab w:val="right" w:pos="9072"/>
        </w:tabs>
      </w:pPr>
      <w:r>
        <w:t>31 F 144-148</w:t>
      </w:r>
      <w:r>
        <w:tab/>
        <w:t>Gestion du domaine de Maintenon</w:t>
      </w:r>
    </w:p>
    <w:p w:rsidR="00BD3A43" w:rsidRDefault="00BD3A43" w:rsidP="00FA50B6">
      <w:pPr>
        <w:tabs>
          <w:tab w:val="right" w:pos="9072"/>
        </w:tabs>
      </w:pPr>
      <w:r>
        <w:t>31 F 149-150</w:t>
      </w:r>
      <w:r>
        <w:tab/>
        <w:t>Papiers Bouvard</w:t>
      </w:r>
    </w:p>
    <w:p w:rsidR="00BD3A43" w:rsidRDefault="00BD3A43" w:rsidP="00FA50B6">
      <w:pPr>
        <w:tabs>
          <w:tab w:val="right" w:pos="9072"/>
        </w:tabs>
      </w:pPr>
      <w:r>
        <w:t>31 F 151-171</w:t>
      </w:r>
      <w:r>
        <w:tab/>
        <w:t>Famille Camus de Pontcarré</w:t>
      </w:r>
    </w:p>
    <w:p w:rsidR="00BD3A43" w:rsidRDefault="00BD3A43" w:rsidP="00FA50B6">
      <w:pPr>
        <w:tabs>
          <w:tab w:val="right" w:pos="9072"/>
        </w:tabs>
      </w:pPr>
      <w:r>
        <w:t>31 F 172-177</w:t>
      </w:r>
      <w:r>
        <w:tab/>
        <w:t>Fonds isolés</w:t>
      </w:r>
    </w:p>
    <w:p w:rsidR="00BD3A43" w:rsidRDefault="00BD3A43" w:rsidP="00FA50B6">
      <w:pPr>
        <w:tabs>
          <w:tab w:val="right" w:pos="9072"/>
        </w:tabs>
      </w:pPr>
    </w:p>
    <w:p w:rsidR="00BD3A43" w:rsidRDefault="00BD3A43" w:rsidP="00FA50B6">
      <w:pPr>
        <w:tabs>
          <w:tab w:val="right" w:pos="9072"/>
        </w:tabs>
      </w:pPr>
    </w:p>
    <w:p w:rsidR="00BD3A43" w:rsidRPr="00A670B8" w:rsidRDefault="00BD3A43" w:rsidP="00FA50B6">
      <w:pPr>
        <w:tabs>
          <w:tab w:val="right" w:pos="9072"/>
        </w:tabs>
        <w:jc w:val="center"/>
        <w:rPr>
          <w:b/>
          <w:bCs/>
          <w:sz w:val="32"/>
          <w:szCs w:val="32"/>
        </w:rPr>
      </w:pPr>
      <w:r>
        <w:rPr>
          <w:b/>
          <w:bCs/>
          <w:sz w:val="32"/>
          <w:szCs w:val="32"/>
        </w:rPr>
        <w:br w:type="page"/>
      </w:r>
      <w:r>
        <w:rPr>
          <w:b/>
          <w:bCs/>
          <w:sz w:val="32"/>
          <w:szCs w:val="32"/>
        </w:rPr>
        <w:lastRenderedPageBreak/>
        <w:t>Titres familiaux avant Henry-François de Briqueville</w:t>
      </w:r>
    </w:p>
    <w:p w:rsidR="00BD3A43" w:rsidRDefault="00BD3A43" w:rsidP="00FA50B6">
      <w:pPr>
        <w:tabs>
          <w:tab w:val="right" w:pos="9072"/>
        </w:tabs>
        <w:jc w:val="center"/>
        <w:rPr>
          <w:b/>
          <w:bCs/>
          <w:sz w:val="28"/>
          <w:szCs w:val="28"/>
        </w:rPr>
      </w:pPr>
      <w:r>
        <w:rPr>
          <w:b/>
          <w:bCs/>
          <w:sz w:val="28"/>
          <w:szCs w:val="28"/>
        </w:rPr>
        <w:t>1250-1770</w:t>
      </w:r>
    </w:p>
    <w:p w:rsidR="00BD3A43" w:rsidRPr="00CF52EC" w:rsidRDefault="00BD3A43" w:rsidP="00FA50B6">
      <w:pPr>
        <w:tabs>
          <w:tab w:val="right" w:pos="9072"/>
        </w:tabs>
        <w:jc w:val="center"/>
        <w:rPr>
          <w:b/>
          <w:bCs/>
          <w:sz w:val="28"/>
          <w:szCs w:val="28"/>
        </w:rPr>
      </w:pPr>
    </w:p>
    <w:p w:rsidR="00BD3A43" w:rsidRDefault="00BD3A43" w:rsidP="00FA50B6">
      <w:pPr>
        <w:tabs>
          <w:tab w:val="right" w:pos="9072"/>
        </w:tabs>
        <w:rPr>
          <w:b/>
          <w:bCs/>
        </w:rPr>
      </w:pPr>
    </w:p>
    <w:p w:rsidR="00BD3A43" w:rsidRDefault="00BD3A43" w:rsidP="00FA50B6">
      <w:pPr>
        <w:tabs>
          <w:tab w:val="right" w:pos="9072"/>
        </w:tabs>
        <w:rPr>
          <w:b/>
          <w:bCs/>
        </w:rPr>
      </w:pPr>
    </w:p>
    <w:p w:rsidR="00BD3A43" w:rsidRPr="002E2130" w:rsidRDefault="00BD3A43" w:rsidP="00FA50B6">
      <w:pPr>
        <w:tabs>
          <w:tab w:val="right" w:pos="9072"/>
          <w:tab w:val="right" w:pos="11340"/>
        </w:tabs>
        <w:rPr>
          <w:b/>
          <w:bCs/>
        </w:rPr>
      </w:pPr>
      <w:r>
        <w:rPr>
          <w:b/>
          <w:bCs/>
        </w:rPr>
        <w:t>31 F 1 Titres familiaux anciens</w:t>
      </w:r>
    </w:p>
    <w:p w:rsidR="00BD3A43" w:rsidRDefault="00BD3A43" w:rsidP="00FA50B6">
      <w:pPr>
        <w:tabs>
          <w:tab w:val="right" w:pos="9072"/>
          <w:tab w:val="right" w:pos="11340"/>
        </w:tabs>
      </w:pPr>
      <w:r w:rsidRPr="00A670B8">
        <w:rPr>
          <w:b/>
          <w:bCs/>
        </w:rPr>
        <w:t>Inventaire de liasses d’archives familiales</w:t>
      </w:r>
      <w:r w:rsidRPr="002E2130">
        <w:t xml:space="preserve">, concernant les papiers Briqueville </w:t>
      </w:r>
      <w:r>
        <w:t xml:space="preserve">pour la période </w:t>
      </w:r>
      <w:r w:rsidRPr="002E2130">
        <w:t xml:space="preserve">XVIIe-XVIIIe s. et les titres de propriété de la terre de Bouglainval, près de Chartres </w:t>
      </w:r>
      <w:r>
        <w:t>pour la période XVe-XVIIIe s.</w:t>
      </w:r>
      <w:r>
        <w:tab/>
        <w:t>[vers 1785], 1 cahier</w:t>
      </w:r>
    </w:p>
    <w:p w:rsidR="00BD3A43" w:rsidRDefault="00BD3A43" w:rsidP="00FA50B6">
      <w:pPr>
        <w:tabs>
          <w:tab w:val="right" w:pos="9072"/>
        </w:tabs>
      </w:pPr>
      <w:r w:rsidRPr="00A670B8">
        <w:rPr>
          <w:b/>
          <w:bCs/>
        </w:rPr>
        <w:t>Documents anciens rassemblés comme titres et preuves de noblesse</w:t>
      </w:r>
      <w:r>
        <w:t>, et</w:t>
      </w:r>
      <w:r>
        <w:rPr>
          <w:b/>
          <w:bCs/>
        </w:rPr>
        <w:t xml:space="preserve"> </w:t>
      </w:r>
      <w:r w:rsidRPr="002E2130">
        <w:t>détail</w:t>
      </w:r>
      <w:r>
        <w:t>lés comme suit :</w:t>
      </w:r>
    </w:p>
    <w:p w:rsidR="00BD3A43" w:rsidRPr="002E2130" w:rsidRDefault="00BD3A43" w:rsidP="00FA50B6">
      <w:pPr>
        <w:tabs>
          <w:tab w:val="right" w:pos="9072"/>
        </w:tabs>
      </w:pPr>
      <w:r w:rsidRPr="00A168FA">
        <w:rPr>
          <w:b/>
          <w:bCs/>
        </w:rPr>
        <w:t>Robert de Briqueville</w:t>
      </w:r>
      <w:r w:rsidRPr="00A670B8">
        <w:t xml:space="preserve"> : </w:t>
      </w:r>
      <w:r>
        <w:t>f</w:t>
      </w:r>
      <w:r w:rsidRPr="002E2130">
        <w:t>ondation d’un obit en l’abbaye de la Sainte-Trinité de Lessay (1250, copie XVIIe s.)</w:t>
      </w:r>
      <w:r>
        <w:t xml:space="preserve"> ; </w:t>
      </w:r>
      <w:r w:rsidRPr="002E2130">
        <w:t>partage en deux lots de sa succession (1397 [?], original et copie XVIIe s.) ; succession de Jehenne Campion, dame de La Haye-du-Puits et accord sur le choix des lots (1413, 1414, original, vidimus et copies XVIIe s.)</w:t>
      </w:r>
      <w:r>
        <w:t> ;</w:t>
      </w:r>
    </w:p>
    <w:p w:rsidR="00BD3A43" w:rsidRDefault="00BD3A43" w:rsidP="00FA50B6">
      <w:pPr>
        <w:tabs>
          <w:tab w:val="right" w:pos="9072"/>
        </w:tabs>
      </w:pPr>
      <w:r w:rsidRPr="00154DCE">
        <w:rPr>
          <w:b/>
          <w:bCs/>
        </w:rPr>
        <w:t>Roger de Briqueville</w:t>
      </w:r>
      <w:r>
        <w:rPr>
          <w:b/>
          <w:bCs/>
        </w:rPr>
        <w:t xml:space="preserve"> : </w:t>
      </w:r>
      <w:r w:rsidRPr="00DE374B">
        <w:t xml:space="preserve">contrat de mariage de sa fille Jehanne avec Bertrand de La Rivière, seigneur du Parc (1454, original et copie) ; vidimus des Lettres royaux données </w:t>
      </w:r>
      <w:r>
        <w:t xml:space="preserve">à son profit contre </w:t>
      </w:r>
      <w:r w:rsidRPr="00DE374B">
        <w:t>Guillaume de Briqueville, son fils aîné, qui avait pris le parti des Bretons durant la Ligue du Bien Public (1473, 2 p.)</w:t>
      </w:r>
      <w:r>
        <w:t> ;</w:t>
      </w:r>
    </w:p>
    <w:p w:rsidR="00BD3A43" w:rsidRDefault="00BD3A43" w:rsidP="00FA50B6">
      <w:pPr>
        <w:tabs>
          <w:tab w:val="right" w:pos="9072"/>
        </w:tabs>
      </w:pPr>
      <w:r w:rsidRPr="00154DCE">
        <w:rPr>
          <w:b/>
          <w:bCs/>
        </w:rPr>
        <w:t>Guillaume de Briqueville</w:t>
      </w:r>
      <w:r>
        <w:rPr>
          <w:b/>
          <w:bCs/>
        </w:rPr>
        <w:t xml:space="preserve"> : </w:t>
      </w:r>
      <w:r>
        <w:t>p</w:t>
      </w:r>
      <w:r w:rsidRPr="00DE374B">
        <w:t xml:space="preserve">rocuration, accord avec ses parents (1487-1498) ; contrat de mariage de </w:t>
      </w:r>
      <w:r>
        <w:t>sa</w:t>
      </w:r>
      <w:r w:rsidRPr="00DE374B">
        <w:t xml:space="preserve"> fille Madeleine de Briqueville avec Eustache du Rouil, seigneur du lieu (1527, copie XVIIe s.) ; succession (1534, n.st., copie XVIIe s.)</w:t>
      </w:r>
      <w:r>
        <w:t>. ;</w:t>
      </w:r>
    </w:p>
    <w:p w:rsidR="00BD3A43" w:rsidRDefault="00BD3A43" w:rsidP="00FA50B6">
      <w:pPr>
        <w:tabs>
          <w:tab w:val="right" w:pos="9072"/>
        </w:tabs>
      </w:pPr>
      <w:r w:rsidRPr="00154DCE">
        <w:rPr>
          <w:b/>
          <w:bCs/>
        </w:rPr>
        <w:t>Jehan de Briqueville</w:t>
      </w:r>
      <w:r>
        <w:rPr>
          <w:b/>
          <w:bCs/>
        </w:rPr>
        <w:t xml:space="preserve"> : </w:t>
      </w:r>
      <w:r>
        <w:t>c</w:t>
      </w:r>
      <w:r w:rsidRPr="00DE374B">
        <w:t>ontrat de mariage avec Françoise Blosset et assiette de rente dotale (1535, originaux et copies XVIIe s.) ; litige suivi d’accord sur cette rente (1541, original et copie XVIIe s.) ; contrat de mariage de sa fille bâtarde Guyonne de Briqueville</w:t>
      </w:r>
      <w:r>
        <w:t xml:space="preserve"> </w:t>
      </w:r>
      <w:r w:rsidRPr="00DE374B">
        <w:t>avec Jehan de Méhérenc (1573, reconnu en 1586)</w:t>
      </w:r>
      <w:r>
        <w:t> ;</w:t>
      </w:r>
    </w:p>
    <w:p w:rsidR="00BD3A43" w:rsidRDefault="00BD3A43" w:rsidP="00FA50B6">
      <w:pPr>
        <w:tabs>
          <w:tab w:val="right" w:pos="9072"/>
        </w:tabs>
      </w:pPr>
      <w:r w:rsidRPr="00154DCE">
        <w:rPr>
          <w:b/>
          <w:bCs/>
        </w:rPr>
        <w:t>François de Briqueville</w:t>
      </w:r>
      <w:r>
        <w:rPr>
          <w:b/>
          <w:bCs/>
        </w:rPr>
        <w:t xml:space="preserve">, seigneur de Colombières : </w:t>
      </w:r>
      <w:r>
        <w:t>m</w:t>
      </w:r>
      <w:r w:rsidRPr="00DE374B">
        <w:t>ain-levée de saisie des fiefs et seigneuries de Soulle, Ver et La Luserne accordée à François de Briqueville, au chef de sa femme (1559, original et copie) ; accord avec Françoise Blosset, sa mère, sur le droit de douaire de cette dernière (1560, original) ; procédure engagée en tant qu’héritier de Jehan de Blosset, seigneur de Torcy, à l’encontre de Louis de Montberon, seigneur de Fontaines (1604, sic)</w:t>
      </w:r>
      <w:r>
        <w:t> ;</w:t>
      </w:r>
    </w:p>
    <w:p w:rsidR="00BD3A43" w:rsidRDefault="00BD3A43" w:rsidP="00FA50B6">
      <w:pPr>
        <w:tabs>
          <w:tab w:val="right" w:pos="9072"/>
        </w:tabs>
      </w:pPr>
      <w:r w:rsidRPr="00526347">
        <w:rPr>
          <w:b/>
          <w:bCs/>
        </w:rPr>
        <w:t>Gabrielle de La Luserne</w:t>
      </w:r>
      <w:r>
        <w:rPr>
          <w:b/>
          <w:bCs/>
        </w:rPr>
        <w:t xml:space="preserve">, </w:t>
      </w:r>
      <w:r w:rsidRPr="00526347">
        <w:rPr>
          <w:b/>
          <w:bCs/>
        </w:rPr>
        <w:t xml:space="preserve"> </w:t>
      </w:r>
      <w:r>
        <w:rPr>
          <w:b/>
          <w:bCs/>
        </w:rPr>
        <w:t xml:space="preserve">veuve de François de Briqueville : </w:t>
      </w:r>
      <w:r w:rsidRPr="00DE374B">
        <w:t>Vente des fief et seigneurie de Couvains au profit de Jehan de Creulli, sieur de La Motte (1585) ; procédure successorale (1596)</w:t>
      </w:r>
      <w:r>
        <w:t> ;</w:t>
      </w:r>
    </w:p>
    <w:p w:rsidR="00BD3A43" w:rsidRDefault="00BD3A43" w:rsidP="00FA50B6">
      <w:pPr>
        <w:tabs>
          <w:tab w:val="right" w:pos="9072"/>
        </w:tabs>
      </w:pPr>
      <w:r w:rsidRPr="00154DCE">
        <w:rPr>
          <w:b/>
          <w:bCs/>
        </w:rPr>
        <w:t>Paul de Briqueville</w:t>
      </w:r>
      <w:r>
        <w:rPr>
          <w:b/>
          <w:bCs/>
        </w:rPr>
        <w:t xml:space="preserve"> : </w:t>
      </w:r>
      <w:r>
        <w:t>d</w:t>
      </w:r>
      <w:r w:rsidRPr="00DE374B">
        <w:t xml:space="preserve">on paternel de la terre de Colombières (1564) ; procuration de Jehan de Blosset, seigneur de Torcy, en faveur de son émancipation (1576) ; retrait lignager des fief et seigneurie de Bernesq (1589) ; tutelle de </w:t>
      </w:r>
      <w:r>
        <w:t>ses</w:t>
      </w:r>
      <w:r w:rsidRPr="00DE374B">
        <w:t xml:space="preserve"> fils Paul et Gabriel de Briqueville (1592-1610)</w:t>
      </w:r>
      <w:r>
        <w:t xml:space="preserve"> ; </w:t>
      </w:r>
      <w:r w:rsidRPr="00154DCE">
        <w:rPr>
          <w:b/>
          <w:bCs/>
        </w:rPr>
        <w:t>Gabriel (I) de Briqueville</w:t>
      </w:r>
      <w:r>
        <w:t xml:space="preserve"> </w:t>
      </w:r>
      <w:r>
        <w:rPr>
          <w:b/>
          <w:bCs/>
        </w:rPr>
        <w:t xml:space="preserve">: </w:t>
      </w:r>
      <w:r>
        <w:t>c</w:t>
      </w:r>
      <w:r w:rsidRPr="00DE374B">
        <w:t>ontrat de mariage (1593, expédition et copie XVIIe s.) ; rentes passives Hue (1599) et Dubosq</w:t>
      </w:r>
      <w:r>
        <w:rPr>
          <w:b/>
          <w:bCs/>
        </w:rPr>
        <w:t xml:space="preserve"> </w:t>
      </w:r>
      <w:r w:rsidRPr="00DE374B">
        <w:t xml:space="preserve">de Radepont (1612) ; procuration de sa femme pour acquérir les fief et seigneurie de Monfreville sur Adrianne Le Grix, baronne d’Echaufour (1609) ; consentement à mariage et rente dotale pour Gabrielle de Briqueville, </w:t>
      </w:r>
      <w:r>
        <w:t>sa</w:t>
      </w:r>
      <w:r w:rsidRPr="00DE374B">
        <w:t xml:space="preserve"> fille, épouse de Jacques Morin, sieur d’Ecageul, Trésorier Général de France à Caen (1612, 1614) ; procédures et accord dotal entre Gabriel de Briqueville, </w:t>
      </w:r>
      <w:r>
        <w:t>son</w:t>
      </w:r>
      <w:r w:rsidRPr="00DE374B">
        <w:t xml:space="preserve"> petit-fils, et Antoinette de Briqueville, </w:t>
      </w:r>
      <w:r>
        <w:t>sa</w:t>
      </w:r>
      <w:r w:rsidRPr="00DE374B">
        <w:t xml:space="preserve"> fille, épouse de François de Garsalle, sieur de Valembois (1649-1659)</w:t>
      </w:r>
      <w:r>
        <w:t> ;</w:t>
      </w:r>
    </w:p>
    <w:p w:rsidR="00BD3A43" w:rsidRPr="00A670B8" w:rsidRDefault="00BD3A43" w:rsidP="00FA50B6">
      <w:pPr>
        <w:tabs>
          <w:tab w:val="right" w:pos="9072"/>
        </w:tabs>
        <w:rPr>
          <w:b/>
          <w:bCs/>
        </w:rPr>
      </w:pPr>
      <w:r w:rsidRPr="00154DCE">
        <w:rPr>
          <w:b/>
          <w:bCs/>
        </w:rPr>
        <w:t>Gédéon de Briqueville</w:t>
      </w:r>
      <w:r>
        <w:rPr>
          <w:b/>
          <w:bCs/>
        </w:rPr>
        <w:t xml:space="preserve">, </w:t>
      </w:r>
      <w:r w:rsidRPr="00DE374B">
        <w:rPr>
          <w:b/>
          <w:bCs/>
        </w:rPr>
        <w:t>seigneur de Hamars</w:t>
      </w:r>
      <w:r>
        <w:rPr>
          <w:b/>
          <w:bCs/>
        </w:rPr>
        <w:t xml:space="preserve"> : </w:t>
      </w:r>
      <w:r>
        <w:t>p</w:t>
      </w:r>
      <w:r w:rsidRPr="00DE374B">
        <w:t>artage de sa succession entre ses frères (1590)</w:t>
      </w:r>
    </w:p>
    <w:p w:rsidR="00BD3A43" w:rsidRDefault="00BD3A43" w:rsidP="00FA50B6">
      <w:pPr>
        <w:tabs>
          <w:tab w:val="right" w:pos="9072"/>
        </w:tabs>
      </w:pPr>
      <w:r>
        <w:t xml:space="preserve">                                                                                                                         1250 (copie) - 1659</w:t>
      </w:r>
    </w:p>
    <w:p w:rsidR="00BD3A43" w:rsidRDefault="00BD3A43" w:rsidP="00FA50B6">
      <w:pPr>
        <w:tabs>
          <w:tab w:val="right" w:pos="9072"/>
        </w:tabs>
      </w:pPr>
    </w:p>
    <w:p w:rsidR="00BD3A43" w:rsidRDefault="00BD3A43" w:rsidP="00FA50B6">
      <w:pPr>
        <w:tabs>
          <w:tab w:val="right" w:pos="9072"/>
        </w:tabs>
      </w:pPr>
    </w:p>
    <w:p w:rsidR="00BD3A43" w:rsidRDefault="00BD3A43" w:rsidP="00FA50B6">
      <w:pPr>
        <w:tabs>
          <w:tab w:val="right" w:pos="9072"/>
        </w:tabs>
      </w:pPr>
    </w:p>
    <w:p w:rsidR="00BD3A43" w:rsidRDefault="00BD3A43" w:rsidP="00FA50B6">
      <w:pPr>
        <w:tabs>
          <w:tab w:val="right" w:pos="9072"/>
        </w:tabs>
        <w:rPr>
          <w:b/>
          <w:bCs/>
        </w:rPr>
      </w:pPr>
      <w:r>
        <w:rPr>
          <w:b/>
          <w:bCs/>
        </w:rPr>
        <w:br w:type="page"/>
      </w:r>
      <w:r>
        <w:rPr>
          <w:b/>
          <w:bCs/>
        </w:rPr>
        <w:lastRenderedPageBreak/>
        <w:t xml:space="preserve">31 F 2 Henry de Briqueville et sa femme </w:t>
      </w:r>
      <w:r w:rsidRPr="00DE374B">
        <w:rPr>
          <w:b/>
          <w:bCs/>
        </w:rPr>
        <w:t>Claire Lhuillier</w:t>
      </w:r>
      <w:r>
        <w:rPr>
          <w:b/>
          <w:bCs/>
        </w:rPr>
        <w:t> </w:t>
      </w:r>
    </w:p>
    <w:p w:rsidR="00BD3A43" w:rsidRDefault="00BD3A43" w:rsidP="00FA50B6">
      <w:pPr>
        <w:tabs>
          <w:tab w:val="right" w:pos="9072"/>
        </w:tabs>
      </w:pPr>
      <w:r w:rsidRPr="00A168FA">
        <w:rPr>
          <w:b/>
          <w:bCs/>
        </w:rPr>
        <w:t>Henri de Briqueville </w:t>
      </w:r>
      <w:r w:rsidRPr="00A168FA">
        <w:t>;</w:t>
      </w:r>
      <w:r>
        <w:rPr>
          <w:b/>
          <w:bCs/>
        </w:rPr>
        <w:t xml:space="preserve"> </w:t>
      </w:r>
      <w:r>
        <w:t>C</w:t>
      </w:r>
      <w:r w:rsidRPr="00DE374B">
        <w:t xml:space="preserve">ontrat de mariage (1626, expédition et copies) ; testament et extrait d’inhumation en l’abbaye de Montserrat (Catalogne, 1642, catalan et traduction française) ; répertoire de ses meubles (Isigny, 1644) ; tutelle de leurs enfants (1644, 1647) ; transactions dotales entre Henry d’Argouges, marquis de Gratot, veuf de </w:t>
      </w:r>
      <w:r>
        <w:t>sa fille, et Gabriel de Briqueville</w:t>
      </w:r>
      <w:r w:rsidRPr="00DE374B">
        <w:t>, son fils (1651, 1659)</w:t>
      </w:r>
    </w:p>
    <w:p w:rsidR="00BD3A43" w:rsidRDefault="00BD3A43" w:rsidP="00FA50B6">
      <w:pPr>
        <w:tabs>
          <w:tab w:val="right" w:pos="9072"/>
        </w:tabs>
      </w:pPr>
      <w:r w:rsidRPr="00A168FA">
        <w:rPr>
          <w:b/>
          <w:bCs/>
        </w:rPr>
        <w:t>Claire Lhuillier</w:t>
      </w:r>
      <w:r w:rsidRPr="00A168FA">
        <w:t> ;</w:t>
      </w:r>
      <w:r>
        <w:rPr>
          <w:b/>
          <w:bCs/>
        </w:rPr>
        <w:t xml:space="preserve"> </w:t>
      </w:r>
      <w:r w:rsidRPr="00DE374B">
        <w:t>Inventaire après-décès de ses meubles (1634) ; participation au partage de maisons parisiennes situées rue du Chaume (1636) ; vente de ces immeubles à Nicolas Potier de Novion (1658)</w:t>
      </w:r>
    </w:p>
    <w:p w:rsidR="00BD3A43" w:rsidRDefault="00BD3A43" w:rsidP="00FA50B6">
      <w:pPr>
        <w:tabs>
          <w:tab w:val="right" w:pos="9072"/>
        </w:tabs>
      </w:pPr>
      <w:r w:rsidRPr="00A168FA">
        <w:rPr>
          <w:b/>
          <w:bCs/>
        </w:rPr>
        <w:t>Geoffroy Lhuillier, père de Claire Lhuillier</w:t>
      </w:r>
      <w:r>
        <w:t xml:space="preserve"> ; </w:t>
      </w:r>
      <w:r w:rsidRPr="00A168FA">
        <w:t xml:space="preserve">Acte </w:t>
      </w:r>
      <w:r w:rsidRPr="00DE374B">
        <w:t>de tutelle (1565) ; accord immobilier avec le monastère Saint-Louis de Poissy (1611) ; testament (1629) ; succession (1640, 1641)</w:t>
      </w:r>
    </w:p>
    <w:p w:rsidR="00BD3A43" w:rsidRPr="00A168FA" w:rsidRDefault="00BD3A43" w:rsidP="00FA50B6">
      <w:pPr>
        <w:tabs>
          <w:tab w:val="right" w:pos="9072"/>
        </w:tabs>
      </w:pPr>
      <w:r w:rsidRPr="00A168FA">
        <w:rPr>
          <w:b/>
          <w:bCs/>
        </w:rPr>
        <w:t>Geoffroy Lhuillier, frère de Claire Lhuillier</w:t>
      </w:r>
      <w:r w:rsidRPr="00A168FA">
        <w:t> : contrat de mariage avec Marie Aubry (1627)</w:t>
      </w:r>
    </w:p>
    <w:p w:rsidR="00BD3A43" w:rsidRDefault="00BD3A43" w:rsidP="00FA50B6">
      <w:pPr>
        <w:tabs>
          <w:tab w:val="right" w:pos="9072"/>
        </w:tabs>
      </w:pPr>
      <w:r>
        <w:tab/>
        <w:t>1565-1659</w:t>
      </w:r>
    </w:p>
    <w:p w:rsidR="00BD3A43" w:rsidRDefault="00BD3A43" w:rsidP="00FA50B6">
      <w:pPr>
        <w:tabs>
          <w:tab w:val="right" w:pos="9072"/>
        </w:tabs>
      </w:pPr>
    </w:p>
    <w:p w:rsidR="00BD3A43" w:rsidRDefault="00BD3A43" w:rsidP="00FA50B6">
      <w:pPr>
        <w:tabs>
          <w:tab w:val="right" w:pos="9072"/>
        </w:tabs>
      </w:pPr>
    </w:p>
    <w:p w:rsidR="00BD3A43" w:rsidRDefault="00BD3A43" w:rsidP="00FA50B6">
      <w:pPr>
        <w:tabs>
          <w:tab w:val="right" w:pos="9072"/>
        </w:tabs>
        <w:rPr>
          <w:b/>
          <w:bCs/>
        </w:rPr>
      </w:pPr>
      <w:r w:rsidRPr="00D96C1D">
        <w:rPr>
          <w:b/>
          <w:bCs/>
        </w:rPr>
        <w:t>31 F</w:t>
      </w:r>
      <w:r>
        <w:rPr>
          <w:b/>
          <w:bCs/>
        </w:rPr>
        <w:t xml:space="preserve"> 3 Gabriel (II) de Briqueville et sa femme </w:t>
      </w:r>
      <w:r w:rsidRPr="00485FD3">
        <w:rPr>
          <w:b/>
          <w:bCs/>
        </w:rPr>
        <w:t xml:space="preserve"> Marguerite de Bonvoust</w:t>
      </w:r>
      <w:r>
        <w:rPr>
          <w:b/>
          <w:bCs/>
        </w:rPr>
        <w:t> </w:t>
      </w:r>
    </w:p>
    <w:p w:rsidR="00BD3A43" w:rsidRDefault="00BD3A43" w:rsidP="00FA50B6">
      <w:pPr>
        <w:tabs>
          <w:tab w:val="right" w:pos="9072"/>
        </w:tabs>
      </w:pPr>
      <w:r w:rsidRPr="00EE7AA7">
        <w:rPr>
          <w:b/>
          <w:bCs/>
        </w:rPr>
        <w:t>Gabriel de Briqueville </w:t>
      </w:r>
      <w:r>
        <w:t xml:space="preserve">; </w:t>
      </w:r>
      <w:r w:rsidRPr="00485FD3">
        <w:t xml:space="preserve">Extrait de baptême (1630 copie) ; acceptation de la succession paternelle (1649) ; contrat de mariage avec Marguerite de Bonvoust (1656, expédition et copies) ; rente active Cornet de Fresmont (de, 1667) ; rentes passives ; procédures avec les </w:t>
      </w:r>
      <w:r>
        <w:t>Briqueville (branche d’Occaleu)</w:t>
      </w:r>
      <w:r w:rsidRPr="00485FD3">
        <w:t xml:space="preserve"> sur la succession de Gabriel de Briqueville, leur aïeul commun (1656-1698)</w:t>
      </w:r>
      <w:r>
        <w:t xml:space="preserve"> ; </w:t>
      </w:r>
      <w:r w:rsidRPr="00485FD3">
        <w:t>contrat de mariage entre François, Paul de Briqueville (fils de Bernardin, seigneur d’Occaleu, et de Jeanne Dubois) et Anne Coespel (1685 reconnu en 1687 et 1689)</w:t>
      </w:r>
      <w:r>
        <w:t> ; p</w:t>
      </w:r>
      <w:r w:rsidRPr="00485FD3">
        <w:t>rocédure Centsols, liés à des papiers utiles à</w:t>
      </w:r>
      <w:r>
        <w:t xml:space="preserve"> la succession précitée (1671) </w:t>
      </w:r>
      <w:r w:rsidRPr="00485FD3">
        <w:t>; préciput de sa succession choisi par Henry de Br</w:t>
      </w:r>
      <w:r>
        <w:t>iqueville, abbé de Chantemarle,</w:t>
      </w:r>
      <w:r w:rsidRPr="00485FD3">
        <w:t xml:space="preserve"> fils aîné (1684) ; inventaire après-décès des meubles du château d’Isigny (1686)</w:t>
      </w:r>
      <w:r>
        <w:t> ;</w:t>
      </w:r>
    </w:p>
    <w:p w:rsidR="00BD3A43" w:rsidRDefault="00BD3A43" w:rsidP="00FA50B6">
      <w:pPr>
        <w:tabs>
          <w:tab w:val="right" w:pos="9072"/>
        </w:tabs>
      </w:pPr>
      <w:r>
        <w:rPr>
          <w:b/>
          <w:bCs/>
        </w:rPr>
        <w:t>Marguerite de Bonvoust </w:t>
      </w:r>
      <w:r w:rsidRPr="00EE7AA7">
        <w:t>; E</w:t>
      </w:r>
      <w:r w:rsidRPr="00485FD3">
        <w:t xml:space="preserve">xtrait de baptême (1635 copie) ; renonciation à la communauté de biens, puis accord avec ses enfants sur la succession de </w:t>
      </w:r>
      <w:r>
        <w:t xml:space="preserve">son </w:t>
      </w:r>
      <w:r w:rsidRPr="00485FD3">
        <w:t>époux (1684, 1699-1700) ; testament (1721, copie)</w:t>
      </w:r>
      <w:r>
        <w:t> ; a</w:t>
      </w:r>
      <w:r w:rsidRPr="00485FD3">
        <w:t>pposition des scellés sur le mobilier parisien, inventaire après-décès, procès-verbal de vente (1724) ; état et appréciation des meubles et de la batterie de cuisine (1725) ; inventaire de certaines archives trouvées au château d’Isigny (1725) ; accord et partage successoraux entre ses fils (1725-1726)</w:t>
      </w:r>
      <w:r>
        <w:t> ; r</w:t>
      </w:r>
      <w:r w:rsidRPr="00485FD3">
        <w:t>entes passives et obligations</w:t>
      </w:r>
      <w:r>
        <w:t> ;</w:t>
      </w:r>
    </w:p>
    <w:p w:rsidR="00BD3A43" w:rsidRPr="00EE7AA7" w:rsidRDefault="00BD3A43" w:rsidP="00FA50B6">
      <w:pPr>
        <w:tabs>
          <w:tab w:val="right" w:pos="9072"/>
        </w:tabs>
      </w:pPr>
      <w:r w:rsidRPr="001975BD">
        <w:rPr>
          <w:b/>
          <w:bCs/>
        </w:rPr>
        <w:t>Famille</w:t>
      </w:r>
      <w:r>
        <w:rPr>
          <w:b/>
          <w:bCs/>
        </w:rPr>
        <w:t>s</w:t>
      </w:r>
      <w:r w:rsidRPr="001975BD">
        <w:rPr>
          <w:b/>
          <w:bCs/>
        </w:rPr>
        <w:t xml:space="preserve"> alliée</w:t>
      </w:r>
      <w:r>
        <w:rPr>
          <w:b/>
          <w:bCs/>
        </w:rPr>
        <w:t>s</w:t>
      </w:r>
      <w:r w:rsidRPr="001975BD">
        <w:rPr>
          <w:b/>
          <w:bCs/>
        </w:rPr>
        <w:t xml:space="preserve"> </w:t>
      </w:r>
      <w:r>
        <w:rPr>
          <w:b/>
          <w:bCs/>
        </w:rPr>
        <w:t xml:space="preserve">aux Bonvoust, </w:t>
      </w:r>
      <w:r w:rsidRPr="00EE7AA7">
        <w:t>Picard de Dampierre : testament (1660, copie) ; constitution de rente Briqueville (de ; vers 1659, 1 p. incomplète) ; Jacques Courtin de Nanteuil, président du siège présidial de Blois</w:t>
      </w:r>
      <w:r>
        <w:t xml:space="preserve"> </w:t>
      </w:r>
      <w:r w:rsidRPr="00EE7AA7">
        <w:t>: contrat de mariage, testament, succession (1666, copie-1695,  copie)</w:t>
      </w:r>
    </w:p>
    <w:p w:rsidR="00BD3A43" w:rsidRDefault="00BD3A43" w:rsidP="00FA50B6">
      <w:pPr>
        <w:tabs>
          <w:tab w:val="right" w:pos="9072"/>
        </w:tabs>
      </w:pPr>
      <w:r>
        <w:tab/>
        <w:t>1630 (copie) - 1726</w:t>
      </w:r>
    </w:p>
    <w:p w:rsidR="00BD3A43" w:rsidRDefault="00BD3A43" w:rsidP="00FA50B6">
      <w:pPr>
        <w:tabs>
          <w:tab w:val="right" w:pos="9072"/>
        </w:tabs>
      </w:pPr>
    </w:p>
    <w:p w:rsidR="00BD3A43" w:rsidRPr="00D96C1D" w:rsidRDefault="00BD3A43" w:rsidP="00FA50B6">
      <w:pPr>
        <w:tabs>
          <w:tab w:val="right" w:pos="9072"/>
        </w:tabs>
        <w:rPr>
          <w:b/>
          <w:bCs/>
        </w:rPr>
      </w:pPr>
      <w:r w:rsidRPr="00D96C1D">
        <w:rPr>
          <w:b/>
          <w:bCs/>
        </w:rPr>
        <w:t xml:space="preserve">31 F 4 Enfants </w:t>
      </w:r>
      <w:r>
        <w:rPr>
          <w:b/>
          <w:bCs/>
        </w:rPr>
        <w:t xml:space="preserve">de Gabriel (II) de Briqueville et sa femme </w:t>
      </w:r>
      <w:r w:rsidRPr="00485FD3">
        <w:rPr>
          <w:b/>
          <w:bCs/>
        </w:rPr>
        <w:t>Marguerite de Bonvoust</w:t>
      </w:r>
      <w:r>
        <w:rPr>
          <w:b/>
          <w:bCs/>
        </w:rPr>
        <w:t> </w:t>
      </w:r>
    </w:p>
    <w:p w:rsidR="00BD3A43" w:rsidRDefault="00BD3A43" w:rsidP="00FA50B6">
      <w:pPr>
        <w:tabs>
          <w:tab w:val="right" w:pos="9072"/>
        </w:tabs>
      </w:pPr>
      <w:r>
        <w:rPr>
          <w:b/>
          <w:bCs/>
        </w:rPr>
        <w:t>Louis-G</w:t>
      </w:r>
      <w:r w:rsidRPr="009D3E06">
        <w:rPr>
          <w:b/>
          <w:bCs/>
        </w:rPr>
        <w:t>abriel de Briqueville</w:t>
      </w:r>
      <w:r>
        <w:rPr>
          <w:b/>
          <w:bCs/>
        </w:rPr>
        <w:t xml:space="preserve">, </w:t>
      </w:r>
      <w:r w:rsidRPr="00485FD3">
        <w:t>(aîné)</w:t>
      </w:r>
      <w:r>
        <w:t> : r</w:t>
      </w:r>
      <w:r w:rsidRPr="00485FD3">
        <w:t>enonciation à sa succession par ses frères (1684)</w:t>
      </w:r>
      <w:r>
        <w:t> ;</w:t>
      </w:r>
    </w:p>
    <w:p w:rsidR="00BD3A43" w:rsidRDefault="00BD3A43" w:rsidP="00FA50B6">
      <w:pPr>
        <w:tabs>
          <w:tab w:val="right" w:pos="9072"/>
        </w:tabs>
      </w:pPr>
      <w:r w:rsidRPr="009D3E06">
        <w:rPr>
          <w:b/>
          <w:bCs/>
        </w:rPr>
        <w:t>Henry de Briqueville</w:t>
      </w:r>
      <w:r>
        <w:rPr>
          <w:b/>
          <w:bCs/>
        </w:rPr>
        <w:t xml:space="preserve">, </w:t>
      </w:r>
      <w:r>
        <w:t>évêque-</w:t>
      </w:r>
      <w:r w:rsidRPr="00485FD3">
        <w:t>comte de Cahors</w:t>
      </w:r>
      <w:r>
        <w:t> : c</w:t>
      </w:r>
      <w:r w:rsidRPr="00485FD3">
        <w:t>ession de la terre d’Amanville à son frère François (complément, 1691) ; liquidation de ses droits sur la succession maternelle (1725) ; testament (1740, copie)</w:t>
      </w:r>
      <w:r>
        <w:t> ;</w:t>
      </w:r>
    </w:p>
    <w:p w:rsidR="00BD3A43" w:rsidRDefault="00BD3A43" w:rsidP="00FA50B6">
      <w:pPr>
        <w:tabs>
          <w:tab w:val="right" w:pos="9072"/>
        </w:tabs>
      </w:pPr>
      <w:r w:rsidRPr="009D3E06">
        <w:rPr>
          <w:b/>
          <w:bCs/>
        </w:rPr>
        <w:t>François de Briqueville</w:t>
      </w:r>
      <w:r>
        <w:rPr>
          <w:b/>
          <w:bCs/>
        </w:rPr>
        <w:t xml:space="preserve">, </w:t>
      </w:r>
      <w:r w:rsidRPr="00485FD3">
        <w:t>capitaine des vaisseaux du roi, puis chef d’escadre</w:t>
      </w:r>
      <w:r>
        <w:t xml:space="preserve"> : </w:t>
      </w:r>
      <w:r w:rsidRPr="00485FD3">
        <w:t>Compte de tutelle (1698-1699) ; contrat de mariage avec Marguerite Pouyer (1701) ; procuration (1707) ; procédures à l’encontre de François de Briqueville, son frère aîné, sur le partage de la succession paternelle (1698-1707)</w:t>
      </w:r>
      <w:r>
        <w:t> ;</w:t>
      </w:r>
    </w:p>
    <w:p w:rsidR="00BD3A43" w:rsidRDefault="00BD3A43" w:rsidP="00FA50B6">
      <w:pPr>
        <w:tabs>
          <w:tab w:val="right" w:pos="9072"/>
        </w:tabs>
      </w:pPr>
      <w:r>
        <w:rPr>
          <w:b/>
          <w:bCs/>
        </w:rPr>
        <w:t>François-</w:t>
      </w:r>
      <w:r w:rsidRPr="009D3E06">
        <w:rPr>
          <w:b/>
          <w:bCs/>
        </w:rPr>
        <w:t>Pierre de Briqueville</w:t>
      </w:r>
      <w:r>
        <w:rPr>
          <w:b/>
          <w:bCs/>
        </w:rPr>
        <w:t xml:space="preserve">, </w:t>
      </w:r>
      <w:r w:rsidRPr="00485FD3">
        <w:t xml:space="preserve">Lieutenant général des </w:t>
      </w:r>
      <w:r>
        <w:t>armées du roi : t</w:t>
      </w:r>
      <w:r w:rsidRPr="00485FD3">
        <w:t>estament (1761, 1762, copies) ; fondation d’une messe basse en l’église Saint-Sulpice de Paris (1763) ; mémoires et factures payées par De Laleu, exécuteur testamentaire (1757-1763, dont les aménagements d’une maison située rue de Sèv</w:t>
      </w:r>
      <w:r>
        <w:t>re à Paris</w:t>
      </w:r>
      <w:r w:rsidRPr="00485FD3">
        <w:t xml:space="preserve">) ; décision de régie particulière des biens hérités </w:t>
      </w:r>
      <w:r>
        <w:t>de cette succession pour Henri-Geoffroy-</w:t>
      </w:r>
      <w:r w:rsidRPr="00485FD3">
        <w:t>Cyrus de Briqueville, mineur émancipé (1776)</w:t>
      </w:r>
    </w:p>
    <w:p w:rsidR="00BD3A43" w:rsidRDefault="00BD3A43" w:rsidP="00FA50B6">
      <w:pPr>
        <w:tabs>
          <w:tab w:val="right" w:pos="9072"/>
        </w:tabs>
      </w:pPr>
      <w:r>
        <w:t xml:space="preserve"> </w:t>
      </w:r>
      <w:r>
        <w:tab/>
        <w:t>1684 - 1776</w:t>
      </w:r>
    </w:p>
    <w:p w:rsidR="00BD3A43" w:rsidRDefault="00BD3A43" w:rsidP="00FA50B6">
      <w:pPr>
        <w:tabs>
          <w:tab w:val="right" w:pos="9072"/>
        </w:tabs>
      </w:pPr>
    </w:p>
    <w:p w:rsidR="00BD3A43" w:rsidRPr="00D96C1D" w:rsidRDefault="00BD3A43" w:rsidP="00FA50B6">
      <w:pPr>
        <w:tabs>
          <w:tab w:val="right" w:pos="9072"/>
        </w:tabs>
        <w:rPr>
          <w:b/>
          <w:bCs/>
        </w:rPr>
      </w:pPr>
      <w:r w:rsidRPr="00D96C1D">
        <w:rPr>
          <w:b/>
          <w:bCs/>
        </w:rPr>
        <w:t xml:space="preserve">31 F 5 </w:t>
      </w:r>
      <w:r>
        <w:rPr>
          <w:b/>
          <w:bCs/>
        </w:rPr>
        <w:t>François-Pierre de Briqueville</w:t>
      </w:r>
    </w:p>
    <w:p w:rsidR="00BD3A43" w:rsidRPr="00485FD3" w:rsidRDefault="00BD3A43" w:rsidP="00FA50B6">
      <w:pPr>
        <w:tabs>
          <w:tab w:val="right" w:pos="9072"/>
        </w:tabs>
      </w:pPr>
      <w:r w:rsidRPr="00485FD3">
        <w:t>Appositions de scellés, inventaires et procès-verbaux de vente des meubles trouvés dans les différents domiciles du défunt</w:t>
      </w:r>
    </w:p>
    <w:p w:rsidR="00BD3A43" w:rsidRDefault="00BD3A43" w:rsidP="00FA50B6">
      <w:pPr>
        <w:tabs>
          <w:tab w:val="right" w:pos="9072"/>
        </w:tabs>
      </w:pPr>
      <w:r>
        <w:t xml:space="preserve"> </w:t>
      </w:r>
      <w:r>
        <w:tab/>
        <w:t>1762 - 1763</w:t>
      </w:r>
    </w:p>
    <w:p w:rsidR="00BD3A43" w:rsidRDefault="00BD3A43" w:rsidP="00FA50B6">
      <w:pPr>
        <w:tabs>
          <w:tab w:val="right" w:pos="9072"/>
        </w:tabs>
      </w:pPr>
    </w:p>
    <w:p w:rsidR="00BD3A43" w:rsidRDefault="00BD3A43" w:rsidP="00FA50B6">
      <w:pPr>
        <w:tabs>
          <w:tab w:val="right" w:pos="9072"/>
        </w:tabs>
      </w:pPr>
    </w:p>
    <w:p w:rsidR="00BD3A43" w:rsidRPr="00D96C1D" w:rsidRDefault="00BD3A43" w:rsidP="00FA50B6">
      <w:pPr>
        <w:tabs>
          <w:tab w:val="right" w:pos="9072"/>
        </w:tabs>
        <w:rPr>
          <w:b/>
          <w:bCs/>
        </w:rPr>
      </w:pPr>
      <w:r>
        <w:rPr>
          <w:b/>
          <w:bCs/>
        </w:rPr>
        <w:t>31 F 6 François de Briqueville et ses enfants</w:t>
      </w:r>
    </w:p>
    <w:p w:rsidR="00BD3A43" w:rsidRPr="00EE7AA7" w:rsidRDefault="00BD3A43" w:rsidP="00FA50B6">
      <w:pPr>
        <w:tabs>
          <w:tab w:val="right" w:pos="9072"/>
        </w:tabs>
        <w:rPr>
          <w:b/>
          <w:bCs/>
        </w:rPr>
      </w:pPr>
      <w:r w:rsidRPr="00EE7AA7">
        <w:rPr>
          <w:b/>
          <w:bCs/>
        </w:rPr>
        <w:t>François de Briqueville</w:t>
      </w:r>
    </w:p>
    <w:p w:rsidR="00BD3A43" w:rsidRDefault="00BD3A43" w:rsidP="00FA50B6">
      <w:pPr>
        <w:tabs>
          <w:tab w:val="right" w:pos="9072"/>
        </w:tabs>
        <w:rPr>
          <w:b/>
          <w:bCs/>
        </w:rPr>
      </w:pPr>
      <w:r>
        <w:t>C</w:t>
      </w:r>
      <w:r w:rsidRPr="00485FD3">
        <w:t>ontrat de mariage (1691, copie) ; quittance de dot (1713) ; tutelle effectuée par sa mère, procédures en règlement de compte (1698-1719) ; rentes ; apposition de scellés en son domicile parisien, inventaire mobilier après-décès, partage successoral (1727-1728)</w:t>
      </w:r>
      <w:r>
        <w:t> </w:t>
      </w:r>
      <w:r>
        <w:rPr>
          <w:b/>
          <w:bCs/>
        </w:rPr>
        <w:t>;</w:t>
      </w:r>
    </w:p>
    <w:p w:rsidR="00BD3A43" w:rsidRDefault="00BD3A43" w:rsidP="00FA50B6">
      <w:pPr>
        <w:tabs>
          <w:tab w:val="right" w:pos="9072"/>
        </w:tabs>
      </w:pPr>
      <w:r w:rsidRPr="009D3E06">
        <w:rPr>
          <w:b/>
          <w:bCs/>
        </w:rPr>
        <w:t>Martin de Briqueville</w:t>
      </w:r>
      <w:r>
        <w:rPr>
          <w:b/>
          <w:bCs/>
        </w:rPr>
        <w:t xml:space="preserve">, </w:t>
      </w:r>
      <w:r>
        <w:t>son</w:t>
      </w:r>
      <w:r w:rsidRPr="00485FD3">
        <w:t xml:space="preserve"> fils</w:t>
      </w:r>
      <w:r>
        <w:t> : testament, succession, extrait d’inhumation (1738) ;</w:t>
      </w:r>
    </w:p>
    <w:p w:rsidR="00BD3A43" w:rsidRDefault="00BD3A43" w:rsidP="00FA50B6">
      <w:pPr>
        <w:tabs>
          <w:tab w:val="right" w:pos="9072"/>
        </w:tabs>
      </w:pPr>
      <w:r w:rsidRPr="009D3E06">
        <w:rPr>
          <w:b/>
          <w:bCs/>
        </w:rPr>
        <w:t>Marguerite de Briqueville</w:t>
      </w:r>
      <w:r>
        <w:rPr>
          <w:b/>
          <w:bCs/>
        </w:rPr>
        <w:t>, sa fille </w:t>
      </w:r>
      <w:r w:rsidRPr="00EE7AA7">
        <w:t xml:space="preserve">: </w:t>
      </w:r>
      <w:r>
        <w:t>c</w:t>
      </w:r>
      <w:r w:rsidRPr="00485FD3">
        <w:t>ontrat de mariage avec Ja</w:t>
      </w:r>
      <w:r>
        <w:t>cques</w:t>
      </w:r>
      <w:r w:rsidRPr="00485FD3">
        <w:t xml:space="preserve"> François de Pierrepont, marquis des Biards (1735) ; règle</w:t>
      </w:r>
      <w:r>
        <w:t>ment dotal </w:t>
      </w:r>
      <w:r w:rsidRPr="00485FD3">
        <w:t xml:space="preserve"> (1763, 1770-1772)</w:t>
      </w:r>
      <w:r>
        <w:t> ;</w:t>
      </w:r>
    </w:p>
    <w:p w:rsidR="00BD3A43" w:rsidRDefault="00BD3A43" w:rsidP="00FA50B6">
      <w:pPr>
        <w:tabs>
          <w:tab w:val="right" w:pos="9072"/>
        </w:tabs>
      </w:pPr>
      <w:r>
        <w:t xml:space="preserve"> </w:t>
      </w:r>
      <w:r>
        <w:rPr>
          <w:b/>
          <w:bCs/>
        </w:rPr>
        <w:t>Françoise-H</w:t>
      </w:r>
      <w:r w:rsidRPr="009D3E06">
        <w:rPr>
          <w:b/>
          <w:bCs/>
        </w:rPr>
        <w:t>enriette de Briqueville</w:t>
      </w:r>
      <w:r>
        <w:rPr>
          <w:b/>
          <w:bCs/>
        </w:rPr>
        <w:t xml:space="preserve"> : </w:t>
      </w:r>
      <w:r>
        <w:t>s</w:t>
      </w:r>
      <w:r w:rsidRPr="00485FD3">
        <w:t>cellés, inventaire après décès, procès verbal de vente des meubles, frais acquittés (1766-1767)</w:t>
      </w:r>
    </w:p>
    <w:p w:rsidR="00BD3A43" w:rsidRDefault="00BD3A43" w:rsidP="00FA50B6">
      <w:pPr>
        <w:tabs>
          <w:tab w:val="right" w:pos="9072"/>
        </w:tabs>
      </w:pPr>
      <w:r>
        <w:tab/>
        <w:t>1626 (copie) - 1772</w:t>
      </w:r>
    </w:p>
    <w:p w:rsidR="00BD3A43" w:rsidRDefault="00BD3A43" w:rsidP="00FA50B6">
      <w:pPr>
        <w:tabs>
          <w:tab w:val="right" w:pos="9072"/>
        </w:tabs>
      </w:pPr>
    </w:p>
    <w:p w:rsidR="00BD3A43" w:rsidRPr="009D3E06" w:rsidRDefault="00BD3A43" w:rsidP="00FA50B6">
      <w:pPr>
        <w:tabs>
          <w:tab w:val="right" w:pos="9072"/>
        </w:tabs>
        <w:rPr>
          <w:b/>
          <w:bCs/>
        </w:rPr>
      </w:pPr>
      <w:r w:rsidRPr="00D96C1D">
        <w:rPr>
          <w:b/>
          <w:bCs/>
        </w:rPr>
        <w:t xml:space="preserve">31 F 7 </w:t>
      </w:r>
      <w:r w:rsidRPr="007C2ACF">
        <w:rPr>
          <w:b/>
          <w:bCs/>
        </w:rPr>
        <w:t>Catherin</w:t>
      </w:r>
      <w:r>
        <w:rPr>
          <w:b/>
          <w:bCs/>
        </w:rPr>
        <w:t>e de La Chaise d’Aix, veuve de François de Briqueville</w:t>
      </w:r>
    </w:p>
    <w:p w:rsidR="00BD3A43" w:rsidRDefault="00BD3A43" w:rsidP="00FA50B6">
      <w:pPr>
        <w:tabs>
          <w:tab w:val="right" w:pos="9072"/>
        </w:tabs>
      </w:pPr>
      <w:r w:rsidRPr="009C31F5">
        <w:t>Testament, renonciation à la succession de son époux, part</w:t>
      </w:r>
      <w:r>
        <w:t xml:space="preserve">age de ses biens (1728-1749) ; </w:t>
      </w:r>
      <w:r w:rsidRPr="009C31F5">
        <w:t>inventaire mobilier après-décès et procès-verbal de vente des meubles (1749) ; partage successoral (1750) ; règlement de succession de Marie Fouquet, sa servante domestique (1734)</w:t>
      </w:r>
    </w:p>
    <w:p w:rsidR="00BD3A43" w:rsidRDefault="00BD3A43" w:rsidP="00FA50B6">
      <w:pPr>
        <w:tabs>
          <w:tab w:val="right" w:pos="9072"/>
        </w:tabs>
      </w:pPr>
      <w:r>
        <w:t xml:space="preserve"> </w:t>
      </w:r>
      <w:r>
        <w:tab/>
        <w:t>1728 - 1750</w:t>
      </w:r>
    </w:p>
    <w:p w:rsidR="00BD3A43" w:rsidRDefault="00BD3A43" w:rsidP="00FA50B6">
      <w:pPr>
        <w:tabs>
          <w:tab w:val="right" w:pos="9072"/>
        </w:tabs>
      </w:pPr>
    </w:p>
    <w:p w:rsidR="00BD3A43" w:rsidRPr="00FA50B6" w:rsidRDefault="00BD3A43" w:rsidP="00FA50B6">
      <w:pPr>
        <w:tabs>
          <w:tab w:val="right" w:pos="9072"/>
        </w:tabs>
        <w:rPr>
          <w:b/>
          <w:bCs/>
        </w:rPr>
      </w:pPr>
      <w:r w:rsidRPr="00FA50B6">
        <w:rPr>
          <w:b/>
          <w:bCs/>
        </w:rPr>
        <w:t>31 F 8 Henry de Briqueville et sa femme Marie-Anne-Catherine Boutet</w:t>
      </w:r>
    </w:p>
    <w:p w:rsidR="00BD3A43" w:rsidRDefault="00BD3A43" w:rsidP="00FA50B6">
      <w:pPr>
        <w:tabs>
          <w:tab w:val="right" w:pos="9072"/>
        </w:tabs>
      </w:pPr>
      <w:r w:rsidRPr="00FA50B6">
        <w:rPr>
          <w:b/>
          <w:bCs/>
        </w:rPr>
        <w:t>Henri de Briqueville</w:t>
      </w:r>
      <w:r>
        <w:t xml:space="preserve"> ; </w:t>
      </w:r>
      <w:r w:rsidRPr="009C31F5">
        <w:t>Acquisition paternelle du régiment de Périgord-Infanterie sur François de Lambert de Saint-Bris (1714) ; contrat de mariage (1728) ; acquisition de la terre et château de Sénarmont, à Bailleau-L’Evêque (1748) ; inventaire mobilier après-décès à Paris (1750) et Isigny (1751) ; partage successoral (1751) Constitutions de rentes passives et obligations</w:t>
      </w:r>
      <w:r>
        <w:t>.</w:t>
      </w:r>
    </w:p>
    <w:p w:rsidR="00BD3A43" w:rsidRPr="009C31F5" w:rsidRDefault="00BD3A43" w:rsidP="00FA50B6">
      <w:pPr>
        <w:tabs>
          <w:tab w:val="right" w:pos="9072"/>
        </w:tabs>
      </w:pPr>
      <w:r>
        <w:rPr>
          <w:b/>
          <w:bCs/>
        </w:rPr>
        <w:t>Marie-Anne-C</w:t>
      </w:r>
      <w:r w:rsidRPr="00C9308F">
        <w:rPr>
          <w:b/>
          <w:bCs/>
        </w:rPr>
        <w:t>atherine Bo</w:t>
      </w:r>
      <w:r>
        <w:rPr>
          <w:b/>
          <w:bCs/>
        </w:rPr>
        <w:t xml:space="preserve">utet de Guignonville : </w:t>
      </w:r>
      <w:r>
        <w:t>t</w:t>
      </w:r>
      <w:r w:rsidRPr="009C31F5">
        <w:t>estament, liquidation des reprises (1751, 1767) ; inventaire après-décès de ses meubles (1770) ; partage s</w:t>
      </w:r>
      <w:r>
        <w:t>uccessoral (1771)</w:t>
      </w:r>
    </w:p>
    <w:p w:rsidR="00BD3A43" w:rsidRDefault="00BD3A43" w:rsidP="00FA50B6">
      <w:pPr>
        <w:tabs>
          <w:tab w:val="right" w:pos="9072"/>
        </w:tabs>
      </w:pPr>
      <w:r>
        <w:tab/>
        <w:t>1714 - 1770</w:t>
      </w:r>
    </w:p>
    <w:p w:rsidR="00BD3A43" w:rsidRDefault="00BD3A43" w:rsidP="00FA50B6">
      <w:pPr>
        <w:tabs>
          <w:tab w:val="right" w:pos="9072"/>
        </w:tabs>
      </w:pPr>
    </w:p>
    <w:p w:rsidR="00BD3A43" w:rsidRDefault="00BD3A43" w:rsidP="002A062A">
      <w:pPr>
        <w:tabs>
          <w:tab w:val="right" w:pos="9072"/>
        </w:tabs>
        <w:jc w:val="center"/>
        <w:rPr>
          <w:b/>
          <w:bCs/>
          <w:sz w:val="32"/>
          <w:szCs w:val="32"/>
        </w:rPr>
      </w:pPr>
      <w:r>
        <w:br w:type="page"/>
      </w:r>
      <w:r>
        <w:rPr>
          <w:b/>
          <w:bCs/>
          <w:sz w:val="32"/>
          <w:szCs w:val="32"/>
        </w:rPr>
        <w:lastRenderedPageBreak/>
        <w:t>Henri-François de Briqueville</w:t>
      </w:r>
    </w:p>
    <w:p w:rsidR="00BD3A43" w:rsidRPr="000D1000" w:rsidRDefault="00BD3A43" w:rsidP="002A062A">
      <w:pPr>
        <w:tabs>
          <w:tab w:val="right" w:pos="9072"/>
        </w:tabs>
        <w:jc w:val="center"/>
        <w:rPr>
          <w:b/>
          <w:bCs/>
        </w:rPr>
      </w:pPr>
      <w:r w:rsidRPr="000D1000">
        <w:rPr>
          <w:b/>
          <w:bCs/>
        </w:rPr>
        <w:t>(marié à Adelaïde-Jeanne-Claude Camus de Pontcarré)</w:t>
      </w:r>
    </w:p>
    <w:p w:rsidR="00BD3A43" w:rsidRDefault="00BD3A43" w:rsidP="00FA50B6">
      <w:pPr>
        <w:tabs>
          <w:tab w:val="right" w:pos="9072"/>
        </w:tabs>
      </w:pPr>
    </w:p>
    <w:p w:rsidR="00BD3A43" w:rsidRDefault="00BD3A43" w:rsidP="00FA50B6">
      <w:pPr>
        <w:tabs>
          <w:tab w:val="right" w:pos="9072"/>
        </w:tabs>
      </w:pPr>
    </w:p>
    <w:p w:rsidR="00BD3A43" w:rsidRPr="00CB1CFA" w:rsidRDefault="00BD3A43" w:rsidP="00FA50B6">
      <w:pPr>
        <w:tabs>
          <w:tab w:val="right" w:pos="9072"/>
        </w:tabs>
        <w:rPr>
          <w:b/>
          <w:bCs/>
        </w:rPr>
      </w:pPr>
      <w:r w:rsidRPr="000715ED">
        <w:rPr>
          <w:b/>
          <w:bCs/>
        </w:rPr>
        <w:t>31 F 9</w:t>
      </w:r>
      <w:r>
        <w:rPr>
          <w:b/>
          <w:bCs/>
        </w:rPr>
        <w:t xml:space="preserve"> Titres familiaux</w:t>
      </w:r>
    </w:p>
    <w:p w:rsidR="00BD3A43" w:rsidRDefault="00BD3A43" w:rsidP="00FA50B6">
      <w:pPr>
        <w:tabs>
          <w:tab w:val="right" w:pos="9072"/>
        </w:tabs>
      </w:pPr>
      <w:r w:rsidRPr="00CB1CFA">
        <w:t xml:space="preserve">Contrat de mariage (1749) ; accord sur la succession </w:t>
      </w:r>
      <w:r>
        <w:t>paternelle avec ses sœurs Anne-Marie de Briqueville (1762), et Françoise-</w:t>
      </w:r>
      <w:r w:rsidRPr="00CB1CFA">
        <w:t>Henriette de Briqueville (1762)</w:t>
      </w:r>
      <w:r>
        <w:t> ; p</w:t>
      </w:r>
      <w:r w:rsidRPr="00CB1CFA">
        <w:t>rocédure sur la rente successorale Pierrepont de Beauverger (de ; 1771-1772) ; rente active à prendre sur la communauté des marchands de cidre de Rouen (1694-1767) ; rente passive envers les religieuses de la Charité de Bayeux (1766) ; rentes passives et procédures</w:t>
      </w:r>
      <w:r>
        <w:t>.</w:t>
      </w:r>
      <w:r>
        <w:tab/>
        <w:t>1749 - An XIII</w:t>
      </w:r>
    </w:p>
    <w:p w:rsidR="00BD3A43" w:rsidRPr="002A062A" w:rsidRDefault="00BD3A43" w:rsidP="00E57D14">
      <w:pPr>
        <w:tabs>
          <w:tab w:val="right" w:pos="9072"/>
        </w:tabs>
        <w:jc w:val="center"/>
        <w:rPr>
          <w:b/>
          <w:bCs/>
        </w:rPr>
      </w:pPr>
    </w:p>
    <w:p w:rsidR="00BD3A43" w:rsidRDefault="00BD3A43" w:rsidP="00FA50B6">
      <w:pPr>
        <w:tabs>
          <w:tab w:val="right" w:pos="9072"/>
        </w:tabs>
        <w:rPr>
          <w:b/>
          <w:bCs/>
        </w:rPr>
      </w:pPr>
      <w:r w:rsidRPr="00E57D14">
        <w:rPr>
          <w:b/>
          <w:bCs/>
        </w:rPr>
        <w:t>31 F 10-13 Registres de contrôle des compagnies de canonniers gardes-côtes</w:t>
      </w:r>
      <w:r w:rsidRPr="00CB1CFA">
        <w:t>, fournissant la fiche anthropom</w:t>
      </w:r>
      <w:r>
        <w:t>étrique des individus employés, conservés par Henri-François de Briqueville après son inspection</w:t>
      </w:r>
      <w:r>
        <w:tab/>
      </w:r>
      <w:r w:rsidRPr="00361C73">
        <w:rPr>
          <w:b/>
          <w:bCs/>
        </w:rPr>
        <w:t>1779</w:t>
      </w:r>
    </w:p>
    <w:p w:rsidR="00BD3A43" w:rsidRPr="00361C73" w:rsidRDefault="00BD3A43" w:rsidP="00FA50B6">
      <w:pPr>
        <w:tabs>
          <w:tab w:val="right" w:pos="9072"/>
        </w:tabs>
        <w:rPr>
          <w:b/>
          <w:bCs/>
        </w:rPr>
      </w:pPr>
    </w:p>
    <w:p w:rsidR="00BD3A43" w:rsidRPr="00E57D14" w:rsidRDefault="00BD3A43" w:rsidP="00361C73">
      <w:pPr>
        <w:tabs>
          <w:tab w:val="left" w:pos="709"/>
          <w:tab w:val="right" w:pos="2520"/>
        </w:tabs>
        <w:ind w:firstLine="1077"/>
      </w:pPr>
      <w:r w:rsidRPr="00E57D14">
        <w:t>31 F 10</w:t>
      </w:r>
      <w:r>
        <w:tab/>
      </w:r>
      <w:r>
        <w:tab/>
      </w:r>
      <w:r w:rsidRPr="00E57D14">
        <w:t xml:space="preserve">Merville à Isigny-sur-Mer </w:t>
      </w:r>
    </w:p>
    <w:p w:rsidR="00BD3A43" w:rsidRPr="00E57D14" w:rsidRDefault="00BD3A43" w:rsidP="00361C73">
      <w:pPr>
        <w:tabs>
          <w:tab w:val="left" w:pos="709"/>
          <w:tab w:val="right" w:pos="2520"/>
        </w:tabs>
        <w:ind w:firstLine="1077"/>
      </w:pPr>
      <w:r>
        <w:t>31 F 11</w:t>
      </w:r>
      <w:r>
        <w:tab/>
      </w:r>
      <w:r>
        <w:tab/>
      </w:r>
      <w:r w:rsidRPr="00E57D14">
        <w:t xml:space="preserve">Saint-Côme-du-Mont à Helleville </w:t>
      </w:r>
    </w:p>
    <w:p w:rsidR="00BD3A43" w:rsidRPr="00E57D14" w:rsidRDefault="00BD3A43" w:rsidP="00361C73">
      <w:pPr>
        <w:tabs>
          <w:tab w:val="left" w:pos="709"/>
          <w:tab w:val="right" w:pos="2520"/>
        </w:tabs>
        <w:ind w:firstLine="1077"/>
      </w:pPr>
      <w:r w:rsidRPr="00E57D14">
        <w:t>31 F 12</w:t>
      </w:r>
      <w:r>
        <w:tab/>
      </w:r>
      <w:r>
        <w:tab/>
      </w:r>
      <w:r w:rsidRPr="00E57D14">
        <w:t xml:space="preserve">Les Pieux à La Croix-en-Avranchin </w:t>
      </w:r>
    </w:p>
    <w:p w:rsidR="00BD3A43" w:rsidRPr="000D1000" w:rsidRDefault="00BD3A43" w:rsidP="000D1000">
      <w:pPr>
        <w:tabs>
          <w:tab w:val="left" w:pos="709"/>
          <w:tab w:val="right" w:pos="2700"/>
        </w:tabs>
        <w:ind w:firstLine="1077"/>
      </w:pPr>
      <w:r w:rsidRPr="00E57D14">
        <w:t>31 F 13</w:t>
      </w:r>
      <w:r>
        <w:tab/>
      </w:r>
      <w:r>
        <w:tab/>
      </w:r>
      <w:r w:rsidRPr="00E57D14">
        <w:t xml:space="preserve">Rôle particulier pour les officiers </w:t>
      </w:r>
    </w:p>
    <w:p w:rsidR="00BD3A43" w:rsidRDefault="00BD3A43" w:rsidP="00FA50B6">
      <w:pPr>
        <w:tabs>
          <w:tab w:val="right" w:pos="9072"/>
        </w:tabs>
        <w:rPr>
          <w:b/>
          <w:bCs/>
        </w:rPr>
      </w:pPr>
    </w:p>
    <w:p w:rsidR="00BD3A43" w:rsidRPr="00361C73" w:rsidRDefault="00BD3A43" w:rsidP="00FA50B6">
      <w:pPr>
        <w:tabs>
          <w:tab w:val="right" w:pos="9072"/>
        </w:tabs>
      </w:pPr>
      <w:r w:rsidRPr="00361C73">
        <w:rPr>
          <w:b/>
          <w:bCs/>
        </w:rPr>
        <w:t>31 F 14-</w:t>
      </w:r>
      <w:r>
        <w:rPr>
          <w:b/>
          <w:bCs/>
        </w:rPr>
        <w:t>16</w:t>
      </w:r>
      <w:r w:rsidRPr="00361C73">
        <w:rPr>
          <w:b/>
          <w:bCs/>
        </w:rPr>
        <w:t xml:space="preserve"> Gestion du patrimoine </w:t>
      </w:r>
      <w:r>
        <w:rPr>
          <w:b/>
          <w:bCs/>
        </w:rPr>
        <w:t>(régie de</w:t>
      </w:r>
      <w:r w:rsidRPr="00361C73">
        <w:rPr>
          <w:b/>
          <w:bCs/>
        </w:rPr>
        <w:t xml:space="preserve"> Le Brun, notaire au Châtelet de Paris</w:t>
      </w:r>
      <w:r>
        <w:rPr>
          <w:b/>
          <w:bCs/>
        </w:rPr>
        <w:t xml:space="preserve">) : </w:t>
      </w:r>
      <w:r w:rsidRPr="00361C73">
        <w:t>compte et pièces comptables à l’appui</w:t>
      </w:r>
      <w:r>
        <w:rPr>
          <w:b/>
          <w:bCs/>
        </w:rPr>
        <w:tab/>
        <w:t>1776-1784</w:t>
      </w:r>
    </w:p>
    <w:p w:rsidR="00BD3A43" w:rsidRDefault="00BD3A43" w:rsidP="00FA50B6">
      <w:pPr>
        <w:tabs>
          <w:tab w:val="right" w:pos="9072"/>
        </w:tabs>
      </w:pPr>
    </w:p>
    <w:p w:rsidR="00BD3A43" w:rsidRPr="00361C73" w:rsidRDefault="00BD3A43" w:rsidP="00361C73">
      <w:pPr>
        <w:tabs>
          <w:tab w:val="left" w:pos="709"/>
          <w:tab w:val="right" w:pos="2520"/>
        </w:tabs>
        <w:ind w:firstLine="1077"/>
      </w:pPr>
      <w:r w:rsidRPr="00361C73">
        <w:t>31 F 14</w:t>
      </w:r>
      <w:r>
        <w:tab/>
      </w:r>
      <w:r>
        <w:tab/>
      </w:r>
      <w:r w:rsidRPr="00361C73">
        <w:t xml:space="preserve">Années 1776-1777 </w:t>
      </w:r>
    </w:p>
    <w:p w:rsidR="00BD3A43" w:rsidRPr="00361C73" w:rsidRDefault="00BD3A43" w:rsidP="00361C73">
      <w:pPr>
        <w:tabs>
          <w:tab w:val="left" w:pos="709"/>
          <w:tab w:val="right" w:pos="2520"/>
        </w:tabs>
        <w:ind w:firstLine="1077"/>
      </w:pPr>
      <w:r w:rsidRPr="00361C73">
        <w:t>31 F 15</w:t>
      </w:r>
      <w:r>
        <w:tab/>
      </w:r>
      <w:r>
        <w:tab/>
      </w:r>
      <w:r w:rsidRPr="00361C73">
        <w:t xml:space="preserve">Années 1778-1779 </w:t>
      </w:r>
    </w:p>
    <w:p w:rsidR="00BD3A43" w:rsidRDefault="00BD3A43" w:rsidP="002570A0">
      <w:pPr>
        <w:tabs>
          <w:tab w:val="left" w:pos="709"/>
          <w:tab w:val="right" w:pos="2520"/>
        </w:tabs>
        <w:ind w:firstLine="1077"/>
      </w:pPr>
      <w:r w:rsidRPr="00361C73">
        <w:t>31 F 16</w:t>
      </w:r>
      <w:r>
        <w:tab/>
      </w:r>
      <w:r>
        <w:tab/>
      </w:r>
      <w:r w:rsidRPr="00361C73">
        <w:t xml:space="preserve">Année 1780 </w:t>
      </w:r>
    </w:p>
    <w:p w:rsidR="00BD3A43" w:rsidRDefault="00BD3A43" w:rsidP="00FA50B6">
      <w:pPr>
        <w:tabs>
          <w:tab w:val="right" w:pos="9072"/>
        </w:tabs>
      </w:pPr>
    </w:p>
    <w:p w:rsidR="00BD3A43" w:rsidRDefault="00BD3A43" w:rsidP="00FA50B6">
      <w:pPr>
        <w:tabs>
          <w:tab w:val="right" w:pos="9072"/>
        </w:tabs>
        <w:rPr>
          <w:b/>
          <w:bCs/>
        </w:rPr>
      </w:pPr>
      <w:r>
        <w:rPr>
          <w:b/>
          <w:bCs/>
        </w:rPr>
        <w:t>31 F 17-18</w:t>
      </w:r>
      <w:r w:rsidRPr="00023C2C">
        <w:rPr>
          <w:b/>
          <w:bCs/>
        </w:rPr>
        <w:t xml:space="preserve"> </w:t>
      </w:r>
      <w:r>
        <w:rPr>
          <w:b/>
          <w:bCs/>
        </w:rPr>
        <w:t>Gestion du patrimoine (r</w:t>
      </w:r>
      <w:r w:rsidRPr="00CB1CFA">
        <w:rPr>
          <w:b/>
          <w:bCs/>
        </w:rPr>
        <w:t>égie de Pierre Tailleur de Saint-Leu</w:t>
      </w:r>
      <w:r>
        <w:rPr>
          <w:b/>
          <w:bCs/>
        </w:rPr>
        <w:t>)</w:t>
      </w:r>
      <w:r>
        <w:rPr>
          <w:b/>
          <w:bCs/>
        </w:rPr>
        <w:tab/>
        <w:t>1784-1785</w:t>
      </w:r>
    </w:p>
    <w:p w:rsidR="00BD3A43" w:rsidRDefault="00BD3A43" w:rsidP="00FA50B6">
      <w:pPr>
        <w:tabs>
          <w:tab w:val="right" w:pos="9072"/>
        </w:tabs>
        <w:rPr>
          <w:b/>
          <w:bCs/>
        </w:rPr>
      </w:pPr>
    </w:p>
    <w:p w:rsidR="00BD3A43" w:rsidRPr="00CB1CFA" w:rsidRDefault="00BD3A43" w:rsidP="00361C73">
      <w:pPr>
        <w:tabs>
          <w:tab w:val="left" w:pos="709"/>
          <w:tab w:val="right" w:pos="2520"/>
        </w:tabs>
        <w:ind w:firstLine="1077"/>
      </w:pPr>
      <w:r w:rsidRPr="00361C73">
        <w:t>31 F 17</w:t>
      </w:r>
      <w:r>
        <w:tab/>
      </w:r>
      <w:r>
        <w:tab/>
      </w:r>
      <w:r w:rsidRPr="00361C73">
        <w:t>Année 1784</w:t>
      </w:r>
      <w:r>
        <w:t>. C</w:t>
      </w:r>
      <w:r w:rsidRPr="00361C73">
        <w:t xml:space="preserve">ompte </w:t>
      </w:r>
      <w:r>
        <w:t>et pièces comptables à l’appui. Chapitre 1 : c</w:t>
      </w:r>
      <w:r w:rsidRPr="00CB1CFA">
        <w:t>assette du marquis</w:t>
      </w:r>
      <w:r>
        <w:t> ; Chapitre 2 : c</w:t>
      </w:r>
      <w:r w:rsidRPr="00CB1CFA">
        <w:t>assette de la marquise</w:t>
      </w:r>
      <w:r>
        <w:t> ; Chapitre 3 : f</w:t>
      </w:r>
      <w:r w:rsidRPr="00CB1CFA">
        <w:t>rais de table</w:t>
      </w:r>
      <w:r>
        <w:t> ; Chapitre 4 : g</w:t>
      </w:r>
      <w:r w:rsidRPr="00CB1CFA">
        <w:t>ages et nourriture des domestiques</w:t>
      </w:r>
      <w:r>
        <w:t> ; Chapitre 5 : l</w:t>
      </w:r>
      <w:r w:rsidRPr="00CB1CFA">
        <w:t>oyer de l’hôtel</w:t>
      </w:r>
      <w:r>
        <w:t> ; Chapitre 6 : p</w:t>
      </w:r>
      <w:r w:rsidRPr="00CB1CFA">
        <w:t>ensions et rentes viagères</w:t>
      </w:r>
      <w:r>
        <w:t>.</w:t>
      </w:r>
    </w:p>
    <w:p w:rsidR="00BD3A43" w:rsidRPr="00361C73" w:rsidRDefault="00BD3A43" w:rsidP="00361C73">
      <w:pPr>
        <w:tabs>
          <w:tab w:val="left" w:pos="709"/>
          <w:tab w:val="right" w:pos="2520"/>
        </w:tabs>
        <w:ind w:firstLine="1077"/>
      </w:pPr>
      <w:r w:rsidRPr="00361C73">
        <w:t>31 F 18</w:t>
      </w:r>
      <w:r>
        <w:tab/>
      </w:r>
      <w:r>
        <w:tab/>
        <w:t xml:space="preserve">Année 1785 : </w:t>
      </w:r>
      <w:r w:rsidRPr="00361C73">
        <w:t>compte</w:t>
      </w:r>
      <w:r>
        <w:t xml:space="preserve"> et épaves de pièces jointes</w:t>
      </w:r>
    </w:p>
    <w:p w:rsidR="00BD3A43" w:rsidRDefault="00BD3A43" w:rsidP="00FA50B6">
      <w:pPr>
        <w:tabs>
          <w:tab w:val="right" w:pos="9072"/>
        </w:tabs>
        <w:rPr>
          <w:b/>
          <w:bCs/>
        </w:rPr>
      </w:pPr>
    </w:p>
    <w:p w:rsidR="00BD3A43" w:rsidRDefault="00BD3A43" w:rsidP="00FA50B6">
      <w:pPr>
        <w:tabs>
          <w:tab w:val="right" w:pos="9072"/>
        </w:tabs>
        <w:rPr>
          <w:b/>
          <w:bCs/>
        </w:rPr>
      </w:pPr>
      <w:r>
        <w:rPr>
          <w:b/>
          <w:bCs/>
        </w:rPr>
        <w:t>31 F 19 Travaux immobiliers</w:t>
      </w:r>
    </w:p>
    <w:p w:rsidR="00BD3A43" w:rsidRDefault="00BD3A43" w:rsidP="00FA50B6">
      <w:pPr>
        <w:tabs>
          <w:tab w:val="right" w:pos="9072"/>
        </w:tabs>
      </w:pPr>
      <w:r w:rsidRPr="003D2592">
        <w:t xml:space="preserve">Mémoires de dépenses, essentiellement sur des immeubles parisiens concernant les postes suivants : </w:t>
      </w:r>
      <w:r>
        <w:t>c</w:t>
      </w:r>
      <w:r w:rsidRPr="003D2592">
        <w:t>ouverture, serrurerie, peinture, menuiserie, charpenterie, plomberie, vitrerie et miroiterie</w:t>
      </w:r>
      <w:r>
        <w:tab/>
        <w:t>vers 1750 - 1780</w:t>
      </w:r>
    </w:p>
    <w:p w:rsidR="00BD3A43" w:rsidRPr="006977AF" w:rsidRDefault="00BD3A43" w:rsidP="00FA50B6">
      <w:pPr>
        <w:tabs>
          <w:tab w:val="right" w:pos="9072"/>
        </w:tabs>
      </w:pPr>
    </w:p>
    <w:p w:rsidR="00BD3A43" w:rsidRPr="006977AF" w:rsidRDefault="00BD3A43" w:rsidP="00FA50B6">
      <w:pPr>
        <w:tabs>
          <w:tab w:val="right" w:pos="9072"/>
        </w:tabs>
        <w:rPr>
          <w:b/>
          <w:bCs/>
        </w:rPr>
      </w:pPr>
      <w:r>
        <w:rPr>
          <w:b/>
          <w:bCs/>
        </w:rPr>
        <w:t>31 F 20 Régies</w:t>
      </w:r>
    </w:p>
    <w:p w:rsidR="00BD3A43" w:rsidRDefault="00BD3A43" w:rsidP="00FA50B6">
      <w:pPr>
        <w:tabs>
          <w:tab w:val="right" w:pos="9072"/>
        </w:tabs>
      </w:pPr>
      <w:r w:rsidRPr="006977AF">
        <w:rPr>
          <w:b/>
          <w:bCs/>
        </w:rPr>
        <w:t>Baronnie de Maffliers (Val-d’Oise)</w:t>
      </w:r>
      <w:r>
        <w:rPr>
          <w:rStyle w:val="Appelnotedebasdep"/>
          <w:b/>
          <w:bCs/>
        </w:rPr>
        <w:footnoteReference w:id="1"/>
      </w:r>
      <w:r>
        <w:rPr>
          <w:b/>
          <w:bCs/>
        </w:rPr>
        <w:t xml:space="preserve"> : </w:t>
      </w:r>
      <w:r>
        <w:t>a</w:t>
      </w:r>
      <w:r w:rsidRPr="003D2592">
        <w:t>nnées 1777-1780 (reliquat), 1785 et 1786 (4 dossiers, avec quelques pièces jointes de dépenses)</w:t>
      </w:r>
      <w:r>
        <w:t xml:space="preserve"> ; compte du </w:t>
      </w:r>
      <w:r w:rsidRPr="003D2592">
        <w:t>fermier général (1785-1786)</w:t>
      </w:r>
      <w:r>
        <w:t> ; p</w:t>
      </w:r>
      <w:r w:rsidRPr="003D2592">
        <w:t>rocédures concernant la succession de la baronne d’Heiss (1781)</w:t>
      </w:r>
      <w:r>
        <w:t> ; e</w:t>
      </w:r>
      <w:r w:rsidRPr="003D2592">
        <w:t xml:space="preserve">mbellissement du château : </w:t>
      </w:r>
      <w:r>
        <w:t>m</w:t>
      </w:r>
      <w:r w:rsidRPr="003D2592">
        <w:t>émoires d’ouvrages et de pose (1782-1787, 2 liasses)</w:t>
      </w:r>
      <w:r>
        <w:t xml:space="preserve"> ; </w:t>
      </w:r>
      <w:r>
        <w:rPr>
          <w:b/>
          <w:bCs/>
        </w:rPr>
        <w:t>P</w:t>
      </w:r>
      <w:r w:rsidRPr="006977AF">
        <w:rPr>
          <w:b/>
          <w:bCs/>
        </w:rPr>
        <w:t>atrimoine chartrain</w:t>
      </w:r>
      <w:r>
        <w:rPr>
          <w:b/>
          <w:bCs/>
        </w:rPr>
        <w:t xml:space="preserve"> : </w:t>
      </w:r>
      <w:r w:rsidRPr="003D2592">
        <w:t>Comptes-rendus de recettes et dépenses (1772-1782)</w:t>
      </w:r>
      <w:r>
        <w:t xml:space="preserve"> ; </w:t>
      </w:r>
      <w:r w:rsidRPr="007A6C4E">
        <w:rPr>
          <w:b/>
          <w:bCs/>
        </w:rPr>
        <w:t>T</w:t>
      </w:r>
      <w:r w:rsidRPr="006977AF">
        <w:rPr>
          <w:b/>
          <w:bCs/>
        </w:rPr>
        <w:t>erre d’Isigny</w:t>
      </w:r>
      <w:r>
        <w:rPr>
          <w:b/>
          <w:bCs/>
        </w:rPr>
        <w:t xml:space="preserve"> : </w:t>
      </w:r>
      <w:r>
        <w:t>r</w:t>
      </w:r>
      <w:r w:rsidRPr="003D2592">
        <w:t>égie Vadet de Saint-Martin : (1764)</w:t>
      </w:r>
      <w:r>
        <w:t> ; r</w:t>
      </w:r>
      <w:r w:rsidRPr="003D2592">
        <w:t>égie Pophillat : comptes approuvés (1777-1778, 1783)</w:t>
      </w:r>
      <w:r>
        <w:t> ; état de biens (</w:t>
      </w:r>
      <w:r w:rsidRPr="003D2592">
        <w:t xml:space="preserve">vers 1784) </w:t>
      </w:r>
      <w:r>
        <w:tab/>
        <w:t>1764 – 1787</w:t>
      </w:r>
    </w:p>
    <w:p w:rsidR="00BD3A43" w:rsidRDefault="00BD3A43" w:rsidP="00FA50B6">
      <w:pPr>
        <w:tabs>
          <w:tab w:val="right" w:pos="9072"/>
        </w:tabs>
      </w:pPr>
    </w:p>
    <w:p w:rsidR="00BD3A43" w:rsidRPr="002A062A" w:rsidRDefault="00BD3A43" w:rsidP="00FA50B6">
      <w:pPr>
        <w:tabs>
          <w:tab w:val="right" w:pos="9072"/>
        </w:tabs>
      </w:pPr>
      <w:r w:rsidRPr="002A062A">
        <w:rPr>
          <w:b/>
          <w:bCs/>
        </w:rPr>
        <w:t xml:space="preserve">31 F 21 Remboursement de rentes constituées par </w:t>
      </w:r>
      <w:r>
        <w:rPr>
          <w:b/>
          <w:bCs/>
        </w:rPr>
        <w:t>son</w:t>
      </w:r>
      <w:r w:rsidRPr="002A062A">
        <w:rPr>
          <w:b/>
          <w:bCs/>
        </w:rPr>
        <w:t xml:space="preserve"> fils</w:t>
      </w:r>
      <w:r w:rsidRPr="002A062A">
        <w:tab/>
        <w:t>1778-1781</w:t>
      </w:r>
    </w:p>
    <w:p w:rsidR="00BD3A43" w:rsidRPr="002570A0" w:rsidRDefault="00BD3A43" w:rsidP="002570A0">
      <w:pPr>
        <w:tabs>
          <w:tab w:val="right" w:pos="9072"/>
        </w:tabs>
        <w:jc w:val="center"/>
        <w:rPr>
          <w:b/>
          <w:bCs/>
          <w:sz w:val="32"/>
          <w:szCs w:val="32"/>
        </w:rPr>
      </w:pPr>
      <w:r w:rsidRPr="002570A0">
        <w:rPr>
          <w:b/>
          <w:bCs/>
          <w:sz w:val="32"/>
          <w:szCs w:val="32"/>
        </w:rPr>
        <w:lastRenderedPageBreak/>
        <w:t>Henry-Geoffroy-Cyrus de Briqueville</w:t>
      </w:r>
    </w:p>
    <w:p w:rsidR="00BD3A43" w:rsidRDefault="00BD3A43" w:rsidP="002570A0">
      <w:pPr>
        <w:tabs>
          <w:tab w:val="right" w:pos="9072"/>
        </w:tabs>
        <w:jc w:val="center"/>
        <w:rPr>
          <w:b/>
          <w:bCs/>
        </w:rPr>
      </w:pPr>
      <w:r>
        <w:rPr>
          <w:b/>
          <w:bCs/>
        </w:rPr>
        <w:t>(dernier membre de cette branche)</w:t>
      </w:r>
    </w:p>
    <w:p w:rsidR="00BD3A43" w:rsidRDefault="00BD3A43" w:rsidP="00FA50B6">
      <w:pPr>
        <w:tabs>
          <w:tab w:val="right" w:pos="9072"/>
        </w:tabs>
        <w:rPr>
          <w:b/>
          <w:bCs/>
        </w:rPr>
      </w:pPr>
    </w:p>
    <w:p w:rsidR="00BD3A43" w:rsidRDefault="00BD3A43" w:rsidP="00FA50B6">
      <w:pPr>
        <w:tabs>
          <w:tab w:val="right" w:pos="9072"/>
        </w:tabs>
        <w:rPr>
          <w:b/>
          <w:bCs/>
        </w:rPr>
      </w:pPr>
    </w:p>
    <w:p w:rsidR="00BD3A43" w:rsidRPr="00AC6B85" w:rsidRDefault="00BD3A43" w:rsidP="00FA50B6">
      <w:pPr>
        <w:tabs>
          <w:tab w:val="right" w:pos="9072"/>
        </w:tabs>
        <w:rPr>
          <w:b/>
          <w:bCs/>
        </w:rPr>
      </w:pPr>
    </w:p>
    <w:p w:rsidR="00BD3A43" w:rsidRDefault="00BD3A43" w:rsidP="00FA50B6">
      <w:pPr>
        <w:tabs>
          <w:tab w:val="right" w:pos="9072"/>
        </w:tabs>
        <w:ind w:left="708" w:hanging="708"/>
        <w:rPr>
          <w:b/>
          <w:bCs/>
        </w:rPr>
      </w:pPr>
      <w:r>
        <w:rPr>
          <w:b/>
          <w:bCs/>
        </w:rPr>
        <w:t xml:space="preserve">31 F 22 </w:t>
      </w:r>
    </w:p>
    <w:p w:rsidR="00BD3A43" w:rsidRDefault="00BD3A43" w:rsidP="00FA50B6">
      <w:pPr>
        <w:tabs>
          <w:tab w:val="right" w:pos="9072"/>
        </w:tabs>
        <w:ind w:left="708" w:hanging="708"/>
        <w:rPr>
          <w:b/>
          <w:bCs/>
        </w:rPr>
      </w:pPr>
      <w:r>
        <w:rPr>
          <w:b/>
          <w:bCs/>
        </w:rPr>
        <w:t>Titres familiaux et personnels</w:t>
      </w:r>
    </w:p>
    <w:p w:rsidR="00BD3A43" w:rsidRDefault="00BD3A43" w:rsidP="00FA50B6">
      <w:pPr>
        <w:tabs>
          <w:tab w:val="right" w:pos="9072"/>
        </w:tabs>
      </w:pPr>
      <w:r w:rsidRPr="0022168F">
        <w:t>Extrait de baptême</w:t>
      </w:r>
      <w:r>
        <w:t xml:space="preserve"> (Paris, Saint-Nicolas des Champs, 1751) ; testament (1829) ; certificats de résidence (Paris, Argenteuil, Besons, Isigny, 1792-An VI) ; demande de radiation de la liste des émigrés établie en l’an III (An VIII) ; contrat de mariage de sa fille (An XI) ; accord sur la succession de cette dernière (1811) ; sépulture Briqueville, restaurée par Léon de Germiny, son petit-fils (note, vers 1860) ; correspondance reçue (épaves, 1820-1827) ; décisions prises en tant que tuteur de Clémence-Coralie Bazin de Besons (An VII-1806) ; succession d’Alexis-Jean-Charles de Ricouart (1761 copie-An V) ; ampliation du décret de nomination au Conseil général du Calvados (1809) ; m</w:t>
      </w:r>
      <w:r w:rsidRPr="00134326">
        <w:t>embre de l’administration de l’Hôtel-Dieu, puis de l’hospice civil de Bayeux :</w:t>
      </w:r>
      <w:r w:rsidRPr="00CC1484">
        <w:t xml:space="preserve"> </w:t>
      </w:r>
      <w:r>
        <w:t>registre des rentes et des dépenses de l’établissement (1791-1792, 1 registre) ; rentes, baux (An XI-1815) ; lettre faisant part du règlement de frais anciens pour des militaires soignés à l’hôpital (1820)</w:t>
      </w:r>
    </w:p>
    <w:p w:rsidR="00BD3A43" w:rsidRPr="00134326" w:rsidRDefault="00BD3A43" w:rsidP="00FA50B6">
      <w:pPr>
        <w:tabs>
          <w:tab w:val="right" w:pos="9072"/>
        </w:tabs>
        <w:rPr>
          <w:b/>
          <w:bCs/>
        </w:rPr>
      </w:pPr>
      <w:r w:rsidRPr="00134326">
        <w:rPr>
          <w:b/>
          <w:bCs/>
        </w:rPr>
        <w:t>Charlotte</w:t>
      </w:r>
      <w:r>
        <w:rPr>
          <w:b/>
          <w:bCs/>
        </w:rPr>
        <w:t>-R</w:t>
      </w:r>
      <w:r w:rsidRPr="00134326">
        <w:rPr>
          <w:b/>
          <w:bCs/>
        </w:rPr>
        <w:t>ose</w:t>
      </w:r>
      <w:r>
        <w:rPr>
          <w:b/>
          <w:bCs/>
        </w:rPr>
        <w:t>-Françoise d’Harcourt, sa veuve </w:t>
      </w:r>
    </w:p>
    <w:p w:rsidR="00BD3A43" w:rsidRDefault="00BD3A43" w:rsidP="00FA50B6">
      <w:pPr>
        <w:tabs>
          <w:tab w:val="right" w:pos="9072"/>
        </w:tabs>
      </w:pPr>
      <w:r>
        <w:t>Mémoire juridique portant sur la succession de ses parents (vers 1800) ; testament de sa mère (An VI, copie) ; consultation d’avocat concernant son droit de douaire (1830) ; projet de partage et succession (1833) ; consultation juridique sur le partage de ses biens (1834) ; quittance de paiement définitif pour un reliquat de dot demandé aux héritiers d’Harcourt (1828-1838)</w:t>
      </w:r>
    </w:p>
    <w:p w:rsidR="00BD3A43" w:rsidRDefault="00BD3A43" w:rsidP="00FA50B6">
      <w:pPr>
        <w:tabs>
          <w:tab w:val="right" w:pos="9072"/>
        </w:tabs>
      </w:pPr>
      <w:r>
        <w:tab/>
        <w:t>1761 copie - vers 1860</w:t>
      </w:r>
    </w:p>
    <w:p w:rsidR="00BD3A43" w:rsidRDefault="00BD3A43" w:rsidP="00FA50B6">
      <w:pPr>
        <w:tabs>
          <w:tab w:val="right" w:pos="9072"/>
        </w:tabs>
      </w:pPr>
    </w:p>
    <w:p w:rsidR="00BD3A43" w:rsidRDefault="00BD3A43" w:rsidP="00FA50B6">
      <w:pPr>
        <w:tabs>
          <w:tab w:val="right" w:pos="9072"/>
        </w:tabs>
      </w:pPr>
    </w:p>
    <w:p w:rsidR="00BD3A43" w:rsidRPr="001C18CC" w:rsidRDefault="00BD3A43" w:rsidP="00FA50B6">
      <w:pPr>
        <w:tabs>
          <w:tab w:val="right" w:pos="9072"/>
        </w:tabs>
        <w:rPr>
          <w:b/>
          <w:bCs/>
        </w:rPr>
      </w:pPr>
      <w:r w:rsidRPr="004A64FC">
        <w:rPr>
          <w:b/>
          <w:bCs/>
        </w:rPr>
        <w:t>31 F 23</w:t>
      </w:r>
      <w:r>
        <w:rPr>
          <w:b/>
          <w:bCs/>
        </w:rPr>
        <w:t xml:space="preserve"> </w:t>
      </w:r>
      <w:r w:rsidRPr="000715ED">
        <w:t xml:space="preserve">Rentes </w:t>
      </w:r>
      <w:r>
        <w:t xml:space="preserve">et obligations </w:t>
      </w:r>
      <w:r w:rsidRPr="000715ED">
        <w:t>localisées dans la région du Bessin :</w:t>
      </w:r>
      <w:r w:rsidRPr="00CC1484">
        <w:t xml:space="preserve"> </w:t>
      </w:r>
      <w:r>
        <w:t>gestion confiée par bail aux sieurs Desrez et Le Batteux</w:t>
      </w:r>
      <w:r>
        <w:tab/>
        <w:t>1761 - 1838</w:t>
      </w:r>
    </w:p>
    <w:p w:rsidR="00BD3A43" w:rsidRPr="0022168F" w:rsidRDefault="00BD3A43" w:rsidP="00FA50B6">
      <w:pPr>
        <w:tabs>
          <w:tab w:val="right" w:pos="9072"/>
        </w:tabs>
      </w:pPr>
    </w:p>
    <w:p w:rsidR="00BD3A43" w:rsidRDefault="00BD3A43" w:rsidP="00FA50B6">
      <w:pPr>
        <w:tabs>
          <w:tab w:val="right" w:pos="9072"/>
        </w:tabs>
      </w:pPr>
      <w:r>
        <w:rPr>
          <w:b/>
          <w:bCs/>
        </w:rPr>
        <w:t xml:space="preserve">31 F 24 à  31 Documents comptables : </w:t>
      </w:r>
      <w:r w:rsidRPr="001C18CC">
        <w:t>comptes, pièces comptables à l’appui</w:t>
      </w:r>
    </w:p>
    <w:p w:rsidR="00BD3A43" w:rsidRPr="001C18CC" w:rsidRDefault="00BD3A43" w:rsidP="00FA50B6">
      <w:pPr>
        <w:tabs>
          <w:tab w:val="right" w:pos="9072"/>
        </w:tabs>
        <w:rPr>
          <w:b/>
          <w:bCs/>
        </w:rPr>
      </w:pPr>
      <w:r w:rsidRPr="001C18CC">
        <w:rPr>
          <w:b/>
          <w:bCs/>
        </w:rPr>
        <w:tab/>
        <w:t>1786-an IX</w:t>
      </w:r>
    </w:p>
    <w:p w:rsidR="00BD3A43" w:rsidRDefault="00BD3A43" w:rsidP="00FA50B6">
      <w:pPr>
        <w:tabs>
          <w:tab w:val="right" w:pos="9072"/>
        </w:tabs>
        <w:rPr>
          <w:b/>
          <w:bCs/>
        </w:rPr>
      </w:pPr>
    </w:p>
    <w:p w:rsidR="00BD3A43" w:rsidRPr="001C18CC" w:rsidRDefault="00BD3A43" w:rsidP="001C18CC">
      <w:pPr>
        <w:tabs>
          <w:tab w:val="left" w:pos="709"/>
          <w:tab w:val="right" w:pos="2520"/>
        </w:tabs>
        <w:ind w:firstLine="1077"/>
      </w:pPr>
      <w:r w:rsidRPr="001C18CC">
        <w:t xml:space="preserve">31 F 24 </w:t>
      </w:r>
      <w:r>
        <w:tab/>
      </w:r>
      <w:r>
        <w:tab/>
      </w:r>
      <w:r w:rsidRPr="001C18CC">
        <w:t>Année 1786 </w:t>
      </w:r>
    </w:p>
    <w:p w:rsidR="00BD3A43" w:rsidRPr="001C18CC" w:rsidRDefault="00BD3A43" w:rsidP="001C18CC">
      <w:pPr>
        <w:tabs>
          <w:tab w:val="left" w:pos="709"/>
          <w:tab w:val="right" w:pos="2520"/>
        </w:tabs>
        <w:ind w:firstLine="1077"/>
      </w:pPr>
      <w:r w:rsidRPr="001C18CC">
        <w:t xml:space="preserve">31 F 25 </w:t>
      </w:r>
      <w:r>
        <w:tab/>
      </w:r>
      <w:r>
        <w:tab/>
      </w:r>
      <w:r w:rsidRPr="001C18CC">
        <w:t>Année 1787 </w:t>
      </w:r>
    </w:p>
    <w:p w:rsidR="00BD3A43" w:rsidRPr="001C18CC" w:rsidRDefault="00BD3A43" w:rsidP="001C18CC">
      <w:pPr>
        <w:tabs>
          <w:tab w:val="left" w:pos="709"/>
          <w:tab w:val="right" w:pos="2520"/>
        </w:tabs>
        <w:ind w:firstLine="1077"/>
      </w:pPr>
      <w:r w:rsidRPr="001C18CC">
        <w:t xml:space="preserve">31 F 26 </w:t>
      </w:r>
      <w:r>
        <w:tab/>
      </w:r>
      <w:r>
        <w:tab/>
      </w:r>
      <w:r w:rsidRPr="001C18CC">
        <w:t>Années 1788</w:t>
      </w:r>
    </w:p>
    <w:p w:rsidR="00BD3A43" w:rsidRPr="001C18CC" w:rsidRDefault="00BD3A43" w:rsidP="001C18CC">
      <w:pPr>
        <w:tabs>
          <w:tab w:val="left" w:pos="709"/>
          <w:tab w:val="right" w:pos="2520"/>
        </w:tabs>
        <w:ind w:firstLine="1077"/>
      </w:pPr>
      <w:r w:rsidRPr="001C18CC">
        <w:t>31 F 27</w:t>
      </w:r>
      <w:r>
        <w:tab/>
      </w:r>
      <w:r>
        <w:tab/>
      </w:r>
      <w:r w:rsidRPr="001C18CC">
        <w:t>Années 1790 et premier semestre 1791</w:t>
      </w:r>
    </w:p>
    <w:p w:rsidR="00BD3A43" w:rsidRPr="001C18CC" w:rsidRDefault="00BD3A43" w:rsidP="001C18CC">
      <w:pPr>
        <w:tabs>
          <w:tab w:val="left" w:pos="709"/>
          <w:tab w:val="right" w:pos="2520"/>
        </w:tabs>
        <w:ind w:firstLine="1077"/>
      </w:pPr>
      <w:r w:rsidRPr="001C18CC">
        <w:t xml:space="preserve">31 F 28 </w:t>
      </w:r>
      <w:r>
        <w:tab/>
      </w:r>
      <w:r>
        <w:tab/>
      </w:r>
      <w:r w:rsidRPr="001C18CC">
        <w:t>Années 1793 (second semestre), 1794 et An III (premier mois) </w:t>
      </w:r>
    </w:p>
    <w:p w:rsidR="00BD3A43" w:rsidRPr="001C18CC" w:rsidRDefault="00BD3A43" w:rsidP="001C18CC">
      <w:pPr>
        <w:tabs>
          <w:tab w:val="left" w:pos="709"/>
          <w:tab w:val="right" w:pos="2520"/>
        </w:tabs>
        <w:ind w:firstLine="1077"/>
      </w:pPr>
      <w:r w:rsidRPr="001C18CC">
        <w:t xml:space="preserve">31 F 29 </w:t>
      </w:r>
      <w:r>
        <w:tab/>
      </w:r>
      <w:r>
        <w:tab/>
      </w:r>
      <w:r w:rsidRPr="001C18CC">
        <w:t>An III (nivôse) à l’An IX </w:t>
      </w:r>
    </w:p>
    <w:p w:rsidR="00BD3A43" w:rsidRPr="005A13FE" w:rsidRDefault="00BD3A43" w:rsidP="00FA50B6">
      <w:pPr>
        <w:tabs>
          <w:tab w:val="right" w:pos="9072"/>
        </w:tabs>
      </w:pPr>
    </w:p>
    <w:p w:rsidR="00BD3A43" w:rsidRPr="005A13FE" w:rsidRDefault="00BD3A43" w:rsidP="00FA50B6">
      <w:pPr>
        <w:tabs>
          <w:tab w:val="right" w:pos="9072"/>
        </w:tabs>
        <w:rPr>
          <w:b/>
          <w:bCs/>
        </w:rPr>
      </w:pPr>
    </w:p>
    <w:p w:rsidR="00BD3A43" w:rsidRDefault="00BD3A43" w:rsidP="00FA50B6">
      <w:pPr>
        <w:tabs>
          <w:tab w:val="right" w:pos="9072"/>
        </w:tabs>
        <w:rPr>
          <w:b/>
          <w:bCs/>
        </w:rPr>
      </w:pPr>
      <w:r>
        <w:rPr>
          <w:b/>
          <w:bCs/>
        </w:rPr>
        <w:t>31 F 30-31</w:t>
      </w:r>
      <w:r w:rsidRPr="00023C2C">
        <w:rPr>
          <w:b/>
          <w:bCs/>
        </w:rPr>
        <w:t xml:space="preserve"> </w:t>
      </w:r>
      <w:r>
        <w:rPr>
          <w:b/>
          <w:bCs/>
        </w:rPr>
        <w:t>Comptabilité de gestion Sarrazin de L’Estang</w:t>
      </w:r>
      <w:r>
        <w:rPr>
          <w:b/>
          <w:bCs/>
        </w:rPr>
        <w:tab/>
        <w:t>an VII-1837</w:t>
      </w:r>
    </w:p>
    <w:p w:rsidR="00BD3A43" w:rsidRDefault="00BD3A43" w:rsidP="00FA50B6">
      <w:pPr>
        <w:tabs>
          <w:tab w:val="right" w:pos="9072"/>
        </w:tabs>
        <w:rPr>
          <w:b/>
          <w:bCs/>
        </w:rPr>
      </w:pPr>
    </w:p>
    <w:p w:rsidR="00BD3A43" w:rsidRPr="001C18CC" w:rsidRDefault="00BD3A43" w:rsidP="001C18CC">
      <w:pPr>
        <w:tabs>
          <w:tab w:val="right" w:pos="9072"/>
        </w:tabs>
        <w:ind w:left="900"/>
        <w:rPr>
          <w:b/>
          <w:bCs/>
        </w:rPr>
      </w:pPr>
      <w:r>
        <w:rPr>
          <w:b/>
          <w:bCs/>
        </w:rPr>
        <w:t xml:space="preserve">31 F 30 </w:t>
      </w:r>
      <w:r w:rsidRPr="00804308">
        <w:t>Mémoires définitifs (An VII-1828, 23 cahiers)</w:t>
      </w:r>
      <w:r>
        <w:t> ; états annuels de rentes passives (1817-1828) ; biens à Paris et à Bouglainval : état de situation (1809) ; pièces comptables diverses (1819-1821)</w:t>
      </w:r>
      <w:r>
        <w:rPr>
          <w:b/>
          <w:bCs/>
        </w:rPr>
        <w:tab/>
      </w:r>
      <w:r>
        <w:t>An VII - 1828</w:t>
      </w:r>
    </w:p>
    <w:p w:rsidR="00BD3A43" w:rsidRDefault="00BD3A43" w:rsidP="001C18CC">
      <w:pPr>
        <w:tabs>
          <w:tab w:val="right" w:pos="9072"/>
        </w:tabs>
        <w:ind w:left="900"/>
      </w:pPr>
    </w:p>
    <w:p w:rsidR="00BD3A43" w:rsidRPr="001C18CC" w:rsidRDefault="00BD3A43" w:rsidP="001C18CC">
      <w:pPr>
        <w:tabs>
          <w:tab w:val="right" w:pos="9072"/>
        </w:tabs>
        <w:ind w:left="900"/>
        <w:rPr>
          <w:b/>
          <w:bCs/>
        </w:rPr>
      </w:pPr>
      <w:r w:rsidRPr="008017D1">
        <w:rPr>
          <w:b/>
          <w:bCs/>
        </w:rPr>
        <w:t xml:space="preserve">31 F </w:t>
      </w:r>
      <w:r>
        <w:rPr>
          <w:b/>
          <w:bCs/>
        </w:rPr>
        <w:t xml:space="preserve">31 </w:t>
      </w:r>
      <w:r>
        <w:t>Correspondance reçue (An VIII-1831) ; solde comptable détaillé par l’intendant Perrotte, concernant pour l’essentiel le paiement de rentes viagères :</w:t>
      </w:r>
      <w:r w:rsidRPr="00C5488D">
        <w:t xml:space="preserve"> </w:t>
      </w:r>
      <w:r>
        <w:t>comptabilité, correspondance, quittances à l’appui (1830-1837)</w:t>
      </w:r>
      <w:r>
        <w:rPr>
          <w:b/>
          <w:bCs/>
        </w:rPr>
        <w:tab/>
      </w:r>
      <w:r>
        <w:t>An VIII - 1837</w:t>
      </w:r>
    </w:p>
    <w:p w:rsidR="00BD3A43" w:rsidRDefault="00BD3A43" w:rsidP="00FA50B6">
      <w:pPr>
        <w:tabs>
          <w:tab w:val="right" w:pos="9072"/>
        </w:tabs>
        <w:rPr>
          <w:b/>
          <w:bCs/>
        </w:rPr>
      </w:pPr>
    </w:p>
    <w:p w:rsidR="00BD3A43" w:rsidRPr="000D1000" w:rsidRDefault="00BD3A43" w:rsidP="00FA50B6">
      <w:pPr>
        <w:tabs>
          <w:tab w:val="right" w:pos="9072"/>
        </w:tabs>
        <w:rPr>
          <w:b/>
          <w:bCs/>
        </w:rPr>
      </w:pPr>
      <w:r>
        <w:rPr>
          <w:b/>
          <w:bCs/>
        </w:rPr>
        <w:lastRenderedPageBreak/>
        <w:t xml:space="preserve">31 F 32 </w:t>
      </w:r>
      <w:r>
        <w:t>Appointements des employés du château (1784-1792, 1 registre, avec, tête-bêche, un état d’achats et de ventes de bestiaux, 1790-An III) ; état de la valeur du patrimoine foncier (vers 1784-1785) ; idem  (An V-1821) ; arriérés de revenus fonciers (fin XVIIIe s.) ; état de revenus en rentes (An II) ; quittance de paiement de l’emprunt volontaire (An II)</w:t>
      </w:r>
      <w:r>
        <w:tab/>
        <w:t>1784 - 1821</w:t>
      </w:r>
    </w:p>
    <w:p w:rsidR="00BD3A43" w:rsidRDefault="00BD3A43" w:rsidP="00FA50B6">
      <w:pPr>
        <w:tabs>
          <w:tab w:val="right" w:pos="9072"/>
        </w:tabs>
      </w:pPr>
    </w:p>
    <w:p w:rsidR="00BD3A43" w:rsidRDefault="00BD3A43" w:rsidP="00FA50B6">
      <w:pPr>
        <w:tabs>
          <w:tab w:val="right" w:pos="9072"/>
        </w:tabs>
        <w:rPr>
          <w:b/>
          <w:bCs/>
        </w:rPr>
      </w:pPr>
      <w:r w:rsidRPr="00023C2C">
        <w:rPr>
          <w:b/>
          <w:bCs/>
        </w:rPr>
        <w:t>31 F 33</w:t>
      </w:r>
      <w:r>
        <w:rPr>
          <w:b/>
          <w:bCs/>
        </w:rPr>
        <w:t>-37 Comptes, mémoires et factures pour le domaine d’Isigny</w:t>
      </w:r>
      <w:r>
        <w:rPr>
          <w:b/>
          <w:bCs/>
        </w:rPr>
        <w:tab/>
        <w:t>1785-1826</w:t>
      </w:r>
    </w:p>
    <w:p w:rsidR="00BD3A43" w:rsidRDefault="00BD3A43" w:rsidP="00FA50B6">
      <w:pPr>
        <w:tabs>
          <w:tab w:val="right" w:pos="9072"/>
        </w:tabs>
        <w:rPr>
          <w:b/>
          <w:bCs/>
        </w:rPr>
      </w:pPr>
    </w:p>
    <w:p w:rsidR="00BD3A43" w:rsidRPr="004B7584" w:rsidRDefault="00BD3A43" w:rsidP="004B7584">
      <w:pPr>
        <w:tabs>
          <w:tab w:val="left" w:pos="709"/>
          <w:tab w:val="right" w:pos="2520"/>
        </w:tabs>
        <w:ind w:firstLine="1077"/>
      </w:pPr>
      <w:r w:rsidRPr="004B7584">
        <w:t>31 F 33</w:t>
      </w:r>
      <w:r>
        <w:tab/>
      </w:r>
      <w:r>
        <w:tab/>
      </w:r>
      <w:r w:rsidRPr="004B7584">
        <w:t>Année 1785 et 1786</w:t>
      </w:r>
    </w:p>
    <w:p w:rsidR="00BD3A43" w:rsidRPr="004B7584" w:rsidRDefault="00BD3A43" w:rsidP="004B7584">
      <w:pPr>
        <w:tabs>
          <w:tab w:val="left" w:pos="709"/>
          <w:tab w:val="right" w:pos="2520"/>
        </w:tabs>
        <w:ind w:firstLine="1077"/>
      </w:pPr>
      <w:r w:rsidRPr="004B7584">
        <w:t>31 F 34</w:t>
      </w:r>
      <w:r>
        <w:tab/>
      </w:r>
      <w:r>
        <w:tab/>
      </w:r>
      <w:r w:rsidRPr="004B7584">
        <w:t>Année 1787 </w:t>
      </w:r>
    </w:p>
    <w:p w:rsidR="00BD3A43" w:rsidRPr="004B7584" w:rsidRDefault="00BD3A43" w:rsidP="004B7584">
      <w:pPr>
        <w:tabs>
          <w:tab w:val="left" w:pos="709"/>
          <w:tab w:val="right" w:pos="2520"/>
        </w:tabs>
        <w:ind w:firstLine="1077"/>
      </w:pPr>
      <w:r w:rsidRPr="004B7584">
        <w:t>31 F 35</w:t>
      </w:r>
      <w:r>
        <w:tab/>
      </w:r>
      <w:r>
        <w:tab/>
      </w:r>
      <w:r w:rsidRPr="004B7584">
        <w:t>Années 1788-1791</w:t>
      </w:r>
    </w:p>
    <w:p w:rsidR="00BD3A43" w:rsidRPr="004B7584" w:rsidRDefault="00BD3A43" w:rsidP="004B7584">
      <w:pPr>
        <w:tabs>
          <w:tab w:val="left" w:pos="709"/>
          <w:tab w:val="right" w:pos="2520"/>
        </w:tabs>
        <w:ind w:firstLine="1077"/>
      </w:pPr>
      <w:r w:rsidRPr="004B7584">
        <w:t xml:space="preserve">31 F 36 </w:t>
      </w:r>
      <w:r>
        <w:tab/>
      </w:r>
      <w:r>
        <w:tab/>
      </w:r>
      <w:r w:rsidRPr="004B7584">
        <w:t>Années 1790-1793</w:t>
      </w:r>
    </w:p>
    <w:p w:rsidR="00BD3A43" w:rsidRPr="004B7584" w:rsidRDefault="00BD3A43" w:rsidP="004B7584">
      <w:pPr>
        <w:tabs>
          <w:tab w:val="left" w:pos="709"/>
          <w:tab w:val="right" w:pos="2520"/>
        </w:tabs>
        <w:ind w:firstLine="1077"/>
      </w:pPr>
      <w:r>
        <w:t xml:space="preserve">31 F </w:t>
      </w:r>
      <w:r w:rsidRPr="004B7584">
        <w:t>37</w:t>
      </w:r>
      <w:r>
        <w:tab/>
      </w:r>
      <w:r>
        <w:tab/>
      </w:r>
      <w:r w:rsidRPr="004B7584">
        <w:t>Années 1793</w:t>
      </w:r>
      <w:r>
        <w:t>-</w:t>
      </w:r>
      <w:r w:rsidRPr="004B7584">
        <w:t>1794 (premier semestre)</w:t>
      </w:r>
      <w:r>
        <w:t>,</w:t>
      </w:r>
      <w:r w:rsidRPr="004B7584">
        <w:t xml:space="preserve"> An V-An XIII</w:t>
      </w:r>
      <w:r>
        <w:t>,</w:t>
      </w:r>
      <w:r w:rsidRPr="004B7584">
        <w:t xml:space="preserve"> </w:t>
      </w:r>
      <w:r>
        <w:t>1804-</w:t>
      </w:r>
      <w:r w:rsidRPr="004B7584">
        <w:t xml:space="preserve">1805 </w:t>
      </w:r>
      <w:r>
        <w:tab/>
      </w:r>
      <w:r>
        <w:tab/>
      </w:r>
      <w:r>
        <w:tab/>
      </w:r>
      <w:r w:rsidRPr="004B7584">
        <w:t>1807-1808</w:t>
      </w:r>
      <w:r>
        <w:t>,</w:t>
      </w:r>
      <w:r w:rsidRPr="004B7584">
        <w:t xml:space="preserve"> 1810</w:t>
      </w:r>
      <w:r>
        <w:t>,</w:t>
      </w:r>
      <w:r w:rsidRPr="004B7584">
        <w:t xml:space="preserve"> 1818</w:t>
      </w:r>
      <w:r>
        <w:t>,</w:t>
      </w:r>
      <w:r w:rsidRPr="004B7584">
        <w:t xml:space="preserve"> Impositions foncières (1808-182</w:t>
      </w:r>
      <w:r>
        <w:t>6</w:t>
      </w:r>
      <w:r w:rsidRPr="004B7584">
        <w:t>)</w:t>
      </w:r>
    </w:p>
    <w:p w:rsidR="00BD3A43" w:rsidRDefault="00BD3A43" w:rsidP="00FA50B6">
      <w:pPr>
        <w:tabs>
          <w:tab w:val="right" w:pos="9072"/>
        </w:tabs>
      </w:pPr>
    </w:p>
    <w:p w:rsidR="00BD3A43" w:rsidRDefault="00BD3A43" w:rsidP="00FA50B6">
      <w:pPr>
        <w:tabs>
          <w:tab w:val="right" w:pos="9072"/>
        </w:tabs>
      </w:pPr>
    </w:p>
    <w:p w:rsidR="00BD3A43" w:rsidRPr="007C0D19" w:rsidRDefault="00BD3A43" w:rsidP="00FA50B6">
      <w:pPr>
        <w:tabs>
          <w:tab w:val="right" w:pos="9072"/>
        </w:tabs>
        <w:rPr>
          <w:b/>
          <w:bCs/>
        </w:rPr>
      </w:pPr>
      <w:r>
        <w:rPr>
          <w:b/>
          <w:bCs/>
        </w:rPr>
        <w:t xml:space="preserve">31 F 38  </w:t>
      </w:r>
      <w:r w:rsidRPr="00D92C8D">
        <w:rPr>
          <w:b/>
          <w:bCs/>
        </w:rPr>
        <w:t>Papiers Pophillat</w:t>
      </w:r>
      <w:r>
        <w:rPr>
          <w:b/>
          <w:bCs/>
        </w:rPr>
        <w:t xml:space="preserve"> (intendant du domaine)</w:t>
      </w:r>
    </w:p>
    <w:p w:rsidR="00BD3A43" w:rsidRDefault="00BD3A43" w:rsidP="00FA50B6">
      <w:pPr>
        <w:tabs>
          <w:tab w:val="right" w:pos="9072"/>
        </w:tabs>
      </w:pPr>
      <w:r>
        <w:t xml:space="preserve">Accord de mitoyenneté Briqueville (de ; 1812) ; note évaluative de sa succession, état cadastral (1835) ; </w:t>
      </w:r>
      <w:r w:rsidRPr="004B7584">
        <w:t>fonction de juge de Paix à Isigny (épaves)</w:t>
      </w:r>
      <w:r>
        <w:rPr>
          <w:b/>
          <w:bCs/>
        </w:rPr>
        <w:t xml:space="preserve"> </w:t>
      </w:r>
      <w:r w:rsidRPr="00B015FE">
        <w:rPr>
          <w:b/>
          <w:bCs/>
        </w:rPr>
        <w:t>:</w:t>
      </w:r>
      <w:r>
        <w:rPr>
          <w:b/>
          <w:bCs/>
        </w:rPr>
        <w:t xml:space="preserve"> </w:t>
      </w:r>
      <w:r>
        <w:t>note d’état civil, citations à témoins, tutelles, jugements, certificats, correspondance reçue, circulaires administratives, listes des jurys ordinaire et spécial d’accusation et de jugement, correspondance du sous-préfet de Bayeux</w:t>
      </w:r>
      <w:r>
        <w:tab/>
        <w:t>An II -1835</w:t>
      </w:r>
    </w:p>
    <w:p w:rsidR="00BD3A43" w:rsidRDefault="00BD3A43" w:rsidP="00FA50B6">
      <w:pPr>
        <w:tabs>
          <w:tab w:val="right" w:pos="9072"/>
        </w:tabs>
      </w:pPr>
    </w:p>
    <w:p w:rsidR="00BD3A43" w:rsidRDefault="00BD3A43" w:rsidP="00FA50B6">
      <w:pPr>
        <w:tabs>
          <w:tab w:val="right" w:pos="9072"/>
        </w:tabs>
      </w:pPr>
    </w:p>
    <w:p w:rsidR="00BD3A43" w:rsidRPr="0024561B" w:rsidRDefault="00BD3A43" w:rsidP="004B7584">
      <w:pPr>
        <w:tabs>
          <w:tab w:val="right" w:pos="9072"/>
        </w:tabs>
        <w:jc w:val="center"/>
        <w:rPr>
          <w:b/>
          <w:bCs/>
          <w:sz w:val="32"/>
          <w:szCs w:val="32"/>
        </w:rPr>
      </w:pPr>
      <w:r>
        <w:rPr>
          <w:b/>
          <w:bCs/>
        </w:rPr>
        <w:br w:type="page"/>
      </w:r>
      <w:r w:rsidRPr="0024561B">
        <w:rPr>
          <w:b/>
          <w:bCs/>
          <w:sz w:val="32"/>
          <w:szCs w:val="32"/>
        </w:rPr>
        <w:lastRenderedPageBreak/>
        <w:t>Gestion du domaine d’Isigny par les Briqueville</w:t>
      </w:r>
    </w:p>
    <w:p w:rsidR="00BD3A43" w:rsidRDefault="00BD3A43" w:rsidP="00FA50B6">
      <w:pPr>
        <w:tabs>
          <w:tab w:val="right" w:pos="9072"/>
        </w:tabs>
      </w:pPr>
    </w:p>
    <w:p w:rsidR="00BD3A43" w:rsidRDefault="00BD3A43" w:rsidP="00FA50B6">
      <w:pPr>
        <w:tabs>
          <w:tab w:val="right" w:pos="9072"/>
        </w:tabs>
        <w:rPr>
          <w:b/>
          <w:bCs/>
        </w:rPr>
      </w:pPr>
    </w:p>
    <w:p w:rsidR="00BD3A43" w:rsidRPr="00F615F7" w:rsidRDefault="00BD3A43" w:rsidP="00FA50B6">
      <w:pPr>
        <w:tabs>
          <w:tab w:val="right" w:pos="9072"/>
        </w:tabs>
      </w:pPr>
      <w:r>
        <w:rPr>
          <w:b/>
          <w:bCs/>
        </w:rPr>
        <w:t>31 F 39-42 Plan terrier</w:t>
      </w:r>
    </w:p>
    <w:p w:rsidR="00BD3A43" w:rsidRPr="00F615F7" w:rsidRDefault="00BD3A43" w:rsidP="00FA50B6">
      <w:pPr>
        <w:tabs>
          <w:tab w:val="right" w:pos="9072"/>
        </w:tabs>
      </w:pPr>
      <w:r w:rsidRPr="00F615F7">
        <w:t>« Atlas des terres et seigneuries scituée en Basse Normandie, appartenants à monsieur le Marquis de Briqueville</w:t>
      </w:r>
      <w:r>
        <w:t xml:space="preserve"> (…) </w:t>
      </w:r>
      <w:r w:rsidRPr="00F615F7">
        <w:t>Par son très humble et très dévoué serviteur de La Faye, Ingénieur Géographe »</w:t>
      </w:r>
      <w:r>
        <w:tab/>
        <w:t>1764-1768</w:t>
      </w:r>
    </w:p>
    <w:p w:rsidR="00BD3A43" w:rsidRDefault="00BD3A43" w:rsidP="00FA50B6">
      <w:pPr>
        <w:tabs>
          <w:tab w:val="right" w:pos="9072"/>
        </w:tabs>
        <w:rPr>
          <w:b/>
          <w:bCs/>
        </w:rPr>
      </w:pPr>
    </w:p>
    <w:p w:rsidR="00BD3A43" w:rsidRDefault="00BD3A43" w:rsidP="00F615F7">
      <w:pPr>
        <w:tabs>
          <w:tab w:val="right" w:pos="9072"/>
        </w:tabs>
        <w:ind w:left="1080"/>
      </w:pPr>
      <w:r>
        <w:rPr>
          <w:b/>
          <w:bCs/>
        </w:rPr>
        <w:t xml:space="preserve">31 F 39 Volume 1 </w:t>
      </w:r>
      <w:r>
        <w:t xml:space="preserve">Observations générales (p. 6-7) ; </w:t>
      </w:r>
      <w:r w:rsidRPr="008E4266">
        <w:rPr>
          <w:b/>
          <w:bCs/>
        </w:rPr>
        <w:t>Isigny</w:t>
      </w:r>
      <w:r>
        <w:t xml:space="preserve"> (p. 9-168) : plan topographique de la paroisse, 23 plans, donnant pour chacun le numero, les propriétaires, le foncier bâti et le nom des fiefs qui en relèvent ; </w:t>
      </w:r>
      <w:r w:rsidRPr="008E4266">
        <w:rPr>
          <w:b/>
          <w:bCs/>
        </w:rPr>
        <w:t>Osmanville</w:t>
      </w:r>
      <w:r>
        <w:t xml:space="preserve"> (p. 169-253) : plan topographique, extension dans les paroisses de Saint-Clément, Cardonville et Saint-Germain-du-Pert, table des mutations de propriété (inutilisée), plan de la ferme de Fontenay </w:t>
      </w:r>
    </w:p>
    <w:p w:rsidR="00BD3A43" w:rsidRDefault="00BD3A43" w:rsidP="00F615F7">
      <w:pPr>
        <w:tabs>
          <w:tab w:val="right" w:pos="9072"/>
        </w:tabs>
        <w:ind w:left="1080"/>
      </w:pPr>
    </w:p>
    <w:p w:rsidR="00BD3A43" w:rsidRDefault="00BD3A43" w:rsidP="00F615F7">
      <w:pPr>
        <w:tabs>
          <w:tab w:val="right" w:pos="9072"/>
        </w:tabs>
        <w:ind w:left="1080"/>
      </w:pPr>
    </w:p>
    <w:p w:rsidR="00BD3A43" w:rsidRDefault="00BD3A43" w:rsidP="00F615F7">
      <w:pPr>
        <w:tabs>
          <w:tab w:val="right" w:pos="9072"/>
        </w:tabs>
        <w:ind w:left="1080"/>
      </w:pPr>
      <w:r w:rsidRPr="00811EF2">
        <w:rPr>
          <w:b/>
          <w:bCs/>
        </w:rPr>
        <w:t>31 F</w:t>
      </w:r>
      <w:r>
        <w:rPr>
          <w:b/>
          <w:bCs/>
        </w:rPr>
        <w:t xml:space="preserve"> 40 </w:t>
      </w:r>
      <w:r w:rsidRPr="008E4266">
        <w:rPr>
          <w:b/>
          <w:bCs/>
        </w:rPr>
        <w:t>Volume 2</w:t>
      </w:r>
      <w:r>
        <w:rPr>
          <w:b/>
          <w:bCs/>
        </w:rPr>
        <w:t xml:space="preserve"> </w:t>
      </w:r>
      <w:r>
        <w:t xml:space="preserve">Observations générales répétées (p. 6-7) ; </w:t>
      </w:r>
      <w:r w:rsidRPr="008E4266">
        <w:rPr>
          <w:b/>
          <w:bCs/>
        </w:rPr>
        <w:t>Monfreville</w:t>
      </w:r>
      <w:r>
        <w:t xml:space="preserve"> (p. 9-131), plan topographique de la paroisse de Monfreville, extension dans les paroisses de Neuilly, Osmanville et Isigny, tables des noms des fiefs et tenants fonds, par ordre alphabétique ; </w:t>
      </w:r>
      <w:r w:rsidRPr="00F615F7">
        <w:rPr>
          <w:b/>
          <w:bCs/>
        </w:rPr>
        <w:t>fiefs nobles de la seigneurie</w:t>
      </w:r>
      <w:r>
        <w:rPr>
          <w:b/>
          <w:bCs/>
        </w:rPr>
        <w:t xml:space="preserve"> </w:t>
      </w:r>
      <w:r>
        <w:t xml:space="preserve">(p. 133- 253) : fief de Missy, fief de Longrais, fief de Saint-Germain-d’Elle, fief de Saint-Jores, à Lison ; </w:t>
      </w:r>
      <w:r>
        <w:rPr>
          <w:b/>
          <w:bCs/>
        </w:rPr>
        <w:t>s</w:t>
      </w:r>
      <w:r w:rsidRPr="008E4266">
        <w:rPr>
          <w:b/>
          <w:bCs/>
        </w:rPr>
        <w:t>eigneuries du marquis de Briqueville dans différentes paroisses</w:t>
      </w:r>
      <w:r>
        <w:rPr>
          <w:b/>
          <w:bCs/>
        </w:rPr>
        <w:t xml:space="preserve"> </w:t>
      </w:r>
      <w:r>
        <w:t>(p. 254-320) : seigneurie de La Cambe, extension à Saint-Germain-du-Pert, fief de Briqueville, à Bernesq et Colombières</w:t>
      </w:r>
    </w:p>
    <w:p w:rsidR="00BD3A43" w:rsidRDefault="00BD3A43" w:rsidP="00F615F7">
      <w:pPr>
        <w:tabs>
          <w:tab w:val="right" w:pos="9072"/>
        </w:tabs>
        <w:ind w:left="1080"/>
      </w:pPr>
    </w:p>
    <w:p w:rsidR="00BD3A43" w:rsidRDefault="00BD3A43" w:rsidP="00F615F7">
      <w:pPr>
        <w:tabs>
          <w:tab w:val="right" w:pos="9072"/>
        </w:tabs>
        <w:ind w:left="1080"/>
      </w:pPr>
    </w:p>
    <w:p w:rsidR="00BD3A43" w:rsidRPr="00F615F7" w:rsidRDefault="00BD3A43" w:rsidP="00F615F7">
      <w:pPr>
        <w:tabs>
          <w:tab w:val="right" w:pos="9072"/>
        </w:tabs>
        <w:ind w:left="1080"/>
      </w:pPr>
      <w:r w:rsidRPr="00811EF2">
        <w:rPr>
          <w:b/>
          <w:bCs/>
        </w:rPr>
        <w:t xml:space="preserve">31 F </w:t>
      </w:r>
      <w:r>
        <w:rPr>
          <w:b/>
          <w:bCs/>
        </w:rPr>
        <w:t xml:space="preserve">41-42 </w:t>
      </w:r>
      <w:r w:rsidRPr="008E4266">
        <w:rPr>
          <w:b/>
          <w:bCs/>
        </w:rPr>
        <w:t>Double du terrier</w:t>
      </w:r>
      <w:r>
        <w:rPr>
          <w:b/>
          <w:bCs/>
        </w:rPr>
        <w:t xml:space="preserve"> réalisé dans un version luxueuse, </w:t>
      </w:r>
      <w:r w:rsidRPr="00F615F7">
        <w:t>en maro</w:t>
      </w:r>
      <w:r>
        <w:t>quin rouge, coins fleurdelysés avec</w:t>
      </w:r>
      <w:r w:rsidRPr="00F615F7">
        <w:t xml:space="preserve"> lavis d’encres de couleurs et illustrations décoratives au lavis d’encre noire.</w:t>
      </w:r>
    </w:p>
    <w:p w:rsidR="00BD3A43" w:rsidRDefault="00BD3A43" w:rsidP="00FA50B6">
      <w:pPr>
        <w:tabs>
          <w:tab w:val="right" w:pos="9072"/>
        </w:tabs>
      </w:pPr>
    </w:p>
    <w:p w:rsidR="00BD3A43" w:rsidRDefault="00BD3A43" w:rsidP="00FA50B6">
      <w:pPr>
        <w:tabs>
          <w:tab w:val="right" w:pos="9072"/>
        </w:tabs>
        <w:rPr>
          <w:b/>
          <w:bCs/>
        </w:rPr>
      </w:pPr>
      <w:r>
        <w:rPr>
          <w:b/>
          <w:bCs/>
        </w:rPr>
        <w:t>31 F 43</w:t>
      </w:r>
      <w:r w:rsidRPr="00DD7AA0">
        <w:rPr>
          <w:b/>
          <w:bCs/>
        </w:rPr>
        <w:t xml:space="preserve"> </w:t>
      </w:r>
      <w:r>
        <w:rPr>
          <w:b/>
          <w:bCs/>
        </w:rPr>
        <w:t>Fief et seigneurie d’Isigny : droits liés</w:t>
      </w:r>
    </w:p>
    <w:p w:rsidR="00BD3A43" w:rsidRDefault="00BD3A43" w:rsidP="00FA50B6">
      <w:pPr>
        <w:tabs>
          <w:tab w:val="right" w:pos="9072"/>
        </w:tabs>
      </w:pPr>
      <w:r>
        <w:rPr>
          <w:b/>
          <w:bCs/>
        </w:rPr>
        <w:t>Ancien château :</w:t>
      </w:r>
      <w:r w:rsidRPr="00405113">
        <w:t xml:space="preserve"> </w:t>
      </w:r>
      <w:r>
        <w:t xml:space="preserve">plan de situation (1832, 2 p.) ; constitution de l’avenue y menant (1594) ; </w:t>
      </w:r>
      <w:r w:rsidRPr="0020092F">
        <w:rPr>
          <w:b/>
          <w:bCs/>
        </w:rPr>
        <w:t>Haute-justice</w:t>
      </w:r>
      <w:r>
        <w:rPr>
          <w:b/>
          <w:bCs/>
        </w:rPr>
        <w:t xml:space="preserve"> : </w:t>
      </w:r>
      <w:r>
        <w:t xml:space="preserve">produit du greffe (1787) ; </w:t>
      </w:r>
      <w:r>
        <w:rPr>
          <w:b/>
          <w:bCs/>
        </w:rPr>
        <w:t>d</w:t>
      </w:r>
      <w:r w:rsidRPr="005F3B07">
        <w:rPr>
          <w:b/>
          <w:bCs/>
        </w:rPr>
        <w:t>roits domaniaux</w:t>
      </w:r>
      <w:r>
        <w:rPr>
          <w:b/>
          <w:bCs/>
        </w:rPr>
        <w:t xml:space="preserve"> : </w:t>
      </w:r>
      <w:r>
        <w:t xml:space="preserve">établissement du </w:t>
      </w:r>
      <w:r w:rsidRPr="000D1000">
        <w:t>droit de coutume</w:t>
      </w:r>
      <w:r>
        <w:t xml:space="preserve"> (mémoire, vers 1774) ; </w:t>
      </w:r>
      <w:r>
        <w:rPr>
          <w:b/>
          <w:bCs/>
        </w:rPr>
        <w:t>o</w:t>
      </w:r>
      <w:r w:rsidRPr="008E3C97">
        <w:rPr>
          <w:b/>
          <w:bCs/>
        </w:rPr>
        <w:t>ffices municipaux</w:t>
      </w:r>
      <w:r>
        <w:rPr>
          <w:b/>
          <w:bCs/>
        </w:rPr>
        <w:t xml:space="preserve"> : </w:t>
      </w:r>
      <w:r>
        <w:t xml:space="preserve">remboursement de leur valeur par Henry, Geoffroy, Cyrus de Briqueville (mémoire, 1790) ; </w:t>
      </w:r>
      <w:r>
        <w:rPr>
          <w:b/>
          <w:bCs/>
        </w:rPr>
        <w:t>p</w:t>
      </w:r>
      <w:r w:rsidRPr="005F3B07">
        <w:rPr>
          <w:b/>
          <w:bCs/>
        </w:rPr>
        <w:t>assage du Petit Vey</w:t>
      </w:r>
      <w:r>
        <w:rPr>
          <w:b/>
          <w:bCs/>
        </w:rPr>
        <w:t xml:space="preserve"> : </w:t>
      </w:r>
      <w:r>
        <w:t xml:space="preserve">jugement du Conseil d’Etat du roi maintenant le marquis de Briqueville dans sa propriété (1771, 1 placard) ; quittances d’entretien des bateaux de service (1763-1767) ; litige concernant l’impraticabilité du grand chemin d’Isigny évoqué par le fermier général des carosses et messageries de Normandie (1768-1769) ; </w:t>
      </w:r>
      <w:r>
        <w:rPr>
          <w:b/>
          <w:bCs/>
        </w:rPr>
        <w:t>p</w:t>
      </w:r>
      <w:r w:rsidRPr="005F3B07">
        <w:rPr>
          <w:b/>
          <w:bCs/>
        </w:rPr>
        <w:t>ort d’Isigny</w:t>
      </w:r>
      <w:r>
        <w:rPr>
          <w:b/>
          <w:bCs/>
        </w:rPr>
        <w:t xml:space="preserve"> : </w:t>
      </w:r>
      <w:r>
        <w:t xml:space="preserve">litige entre l’adjudicataire des droits d’entrée, le représentant de la Ferme générale, le fermier des droits municipaux, au sujet d’un arrivage d’eau de vie allant de Marseille au Havre (1771) ; succession et tutelle La Rose, ancien fermier des droits d’entrée (1765-1771) ; </w:t>
      </w:r>
      <w:r>
        <w:rPr>
          <w:b/>
          <w:bCs/>
        </w:rPr>
        <w:t>c</w:t>
      </w:r>
      <w:r w:rsidRPr="005F3B07">
        <w:rPr>
          <w:b/>
          <w:bCs/>
        </w:rPr>
        <w:t>hemins</w:t>
      </w:r>
      <w:r>
        <w:rPr>
          <w:b/>
          <w:bCs/>
        </w:rPr>
        <w:t xml:space="preserve"> : </w:t>
      </w:r>
      <w:r>
        <w:t xml:space="preserve">Lettre circulaire du sieur de Bois-Jugan, à Saint-Jean-de-Daye (Manche) sur un projet de nouveau chemin entre Périers et Cerisy (1770) ; coût des réparations de certains chemins seigneuriaux (s.d. XVIIIe s.) ; </w:t>
      </w:r>
      <w:r>
        <w:rPr>
          <w:b/>
          <w:bCs/>
        </w:rPr>
        <w:t>d</w:t>
      </w:r>
      <w:r w:rsidRPr="00327901">
        <w:rPr>
          <w:b/>
          <w:bCs/>
        </w:rPr>
        <w:t xml:space="preserve">roit de pâture dans les </w:t>
      </w:r>
      <w:r>
        <w:rPr>
          <w:b/>
          <w:bCs/>
        </w:rPr>
        <w:t xml:space="preserve">herbages : </w:t>
      </w:r>
      <w:r>
        <w:t xml:space="preserve">demande d’établissement de procès-verbal pour les dégâts occasionnés par le flux de la mer (1713) ; procédure de François de Briqueville à l’encontre du receveur des tailles de Bayeux, sur la taxe infligée à la paroisse à cause des marais (1716) ; dénombrement des bestiaux autorisés (1753-1791, 1 cahier) ; </w:t>
      </w:r>
      <w:r>
        <w:rPr>
          <w:b/>
          <w:bCs/>
        </w:rPr>
        <w:t>b</w:t>
      </w:r>
      <w:r w:rsidRPr="005F3B07">
        <w:rPr>
          <w:b/>
          <w:bCs/>
        </w:rPr>
        <w:t>oucheries</w:t>
      </w:r>
      <w:r>
        <w:rPr>
          <w:b/>
          <w:bCs/>
        </w:rPr>
        <w:t xml:space="preserve"> : </w:t>
      </w:r>
      <w:r>
        <w:t xml:space="preserve">adjudication, bail (1771, 1773) ; </w:t>
      </w:r>
      <w:r>
        <w:rPr>
          <w:b/>
          <w:bCs/>
        </w:rPr>
        <w:t>droit de langu</w:t>
      </w:r>
      <w:r w:rsidRPr="00D05679">
        <w:rPr>
          <w:b/>
          <w:bCs/>
        </w:rPr>
        <w:t>age :</w:t>
      </w:r>
      <w:r w:rsidRPr="00FB316A">
        <w:t xml:space="preserve"> </w:t>
      </w:r>
      <w:r>
        <w:t xml:space="preserve">procédure (1786) ; </w:t>
      </w:r>
      <w:r>
        <w:rPr>
          <w:b/>
          <w:bCs/>
        </w:rPr>
        <w:t>d</w:t>
      </w:r>
      <w:r w:rsidRPr="005F3B07">
        <w:rPr>
          <w:b/>
          <w:bCs/>
        </w:rPr>
        <w:t>roit de boulangerie</w:t>
      </w:r>
      <w:r>
        <w:rPr>
          <w:b/>
          <w:bCs/>
        </w:rPr>
        <w:t xml:space="preserve"> : </w:t>
      </w:r>
      <w:r>
        <w:t xml:space="preserve">procédure (1770) ; </w:t>
      </w:r>
      <w:r>
        <w:rPr>
          <w:b/>
          <w:bCs/>
        </w:rPr>
        <w:t>p</w:t>
      </w:r>
      <w:r w:rsidRPr="005F3B07">
        <w:rPr>
          <w:b/>
          <w:bCs/>
        </w:rPr>
        <w:t>êcherie du pont du Douet</w:t>
      </w:r>
      <w:r>
        <w:rPr>
          <w:b/>
          <w:bCs/>
        </w:rPr>
        <w:t xml:space="preserve"> : </w:t>
      </w:r>
      <w:r>
        <w:t xml:space="preserve">bail (1770) ; </w:t>
      </w:r>
      <w:r>
        <w:rPr>
          <w:b/>
          <w:bCs/>
        </w:rPr>
        <w:t>s</w:t>
      </w:r>
      <w:r w:rsidRPr="005F3B07">
        <w:rPr>
          <w:b/>
          <w:bCs/>
        </w:rPr>
        <w:t>aline</w:t>
      </w:r>
      <w:r>
        <w:rPr>
          <w:b/>
          <w:bCs/>
        </w:rPr>
        <w:t xml:space="preserve">s : </w:t>
      </w:r>
      <w:r>
        <w:t>quittance de paiement d’arrérages de fieffe (1760) ; procédures à l’encontre du fermier Varin (1765-1766, 1771, en mauvais état)</w:t>
      </w:r>
      <w:r>
        <w:tab/>
        <w:t>1713 - 1791</w:t>
      </w:r>
    </w:p>
    <w:p w:rsidR="00BD3A43" w:rsidRDefault="00BD3A43" w:rsidP="00FA50B6">
      <w:pPr>
        <w:tabs>
          <w:tab w:val="right" w:pos="9072"/>
        </w:tabs>
        <w:rPr>
          <w:b/>
          <w:bCs/>
        </w:rPr>
      </w:pPr>
      <w:r>
        <w:rPr>
          <w:b/>
          <w:bCs/>
        </w:rPr>
        <w:lastRenderedPageBreak/>
        <w:t>31 F 44 Consistance du marquisat</w:t>
      </w:r>
    </w:p>
    <w:p w:rsidR="00BD3A43" w:rsidRDefault="00BD3A43" w:rsidP="00FA50B6">
      <w:pPr>
        <w:tabs>
          <w:tab w:val="right" w:pos="9072"/>
        </w:tabs>
      </w:pPr>
      <w:r>
        <w:rPr>
          <w:b/>
          <w:bCs/>
        </w:rPr>
        <w:t xml:space="preserve">Fief du Plessis : </w:t>
      </w:r>
      <w:r>
        <w:t xml:space="preserve">état des revenus de cette terre pour établir sa valeur successorale (1690) ; </w:t>
      </w:r>
      <w:r w:rsidRPr="00F516A9">
        <w:rPr>
          <w:b/>
          <w:bCs/>
        </w:rPr>
        <w:t>Fief et terre de Ruppaley, acquis par clameur lignagère :</w:t>
      </w:r>
      <w:r w:rsidRPr="00FB316A">
        <w:t xml:space="preserve"> </w:t>
      </w:r>
      <w:r>
        <w:t>titres de propriété, baux (1752-1784).</w:t>
      </w:r>
    </w:p>
    <w:p w:rsidR="00BD3A43" w:rsidRDefault="00BD3A43" w:rsidP="00FA50B6">
      <w:pPr>
        <w:tabs>
          <w:tab w:val="right" w:pos="9072"/>
        </w:tabs>
      </w:pPr>
      <w:r>
        <w:t>S</w:t>
      </w:r>
      <w:r w:rsidRPr="002060E9">
        <w:rPr>
          <w:b/>
          <w:bCs/>
        </w:rPr>
        <w:t>eigneurie</w:t>
      </w:r>
      <w:r>
        <w:rPr>
          <w:b/>
          <w:bCs/>
        </w:rPr>
        <w:t xml:space="preserve"> d’Isigny :</w:t>
      </w:r>
      <w:r w:rsidRPr="00FB316A">
        <w:t xml:space="preserve"> </w:t>
      </w:r>
      <w:r>
        <w:t xml:space="preserve">Fief des Hogues, relevant anciennement de la baronnie de Neuilly (avec transcriptions XVIIIe s.) ; déclarations Conard (1575,1584) ; Des Hogues (1540-1552) ; Lavalley (docteur en médecine ; 1668, 1738) ; Le Hogués (1510) ; fief Pierre Delavallée : déclarations Balle (1491), Tariel (1735 copie) et adjudication Le Marois (1665, 1666) ; amortissement de rentes seigneuriales Lentaigne de Logivière, à La Petite Goretterie (1772) ; </w:t>
      </w:r>
      <w:r>
        <w:rPr>
          <w:b/>
          <w:bCs/>
        </w:rPr>
        <w:t>f</w:t>
      </w:r>
      <w:r w:rsidRPr="00AB4F3A">
        <w:rPr>
          <w:b/>
          <w:bCs/>
        </w:rPr>
        <w:t>ieffes</w:t>
      </w:r>
      <w:r>
        <w:rPr>
          <w:b/>
          <w:bCs/>
        </w:rPr>
        <w:t xml:space="preserve"> : </w:t>
      </w:r>
      <w:r>
        <w:t>récapitulatif des contrats de fieffe (1765-1785, 1 cahier) ; fieffe Le Hot (titres de propriété, 1654-1753)</w:t>
      </w:r>
      <w:r>
        <w:rPr>
          <w:i/>
          <w:iCs/>
        </w:rPr>
        <w:t> </w:t>
      </w:r>
      <w:r>
        <w:t xml:space="preserve">; fieffes Brunel (1778) ; Crestien (1630, 1684) ; Dauphin (1781) ; </w:t>
      </w:r>
      <w:r>
        <w:rPr>
          <w:b/>
          <w:bCs/>
        </w:rPr>
        <w:t>l</w:t>
      </w:r>
      <w:r w:rsidRPr="00327901">
        <w:rPr>
          <w:b/>
          <w:bCs/>
        </w:rPr>
        <w:t>ods et ventes</w:t>
      </w:r>
      <w:r>
        <w:rPr>
          <w:b/>
          <w:bCs/>
        </w:rPr>
        <w:t xml:space="preserve"> : </w:t>
      </w:r>
      <w:r>
        <w:t>copies de contrats sujets à l’application du droit de treizième (1756-1787)</w:t>
      </w:r>
      <w:r>
        <w:tab/>
        <w:t>1510 - 1787</w:t>
      </w:r>
    </w:p>
    <w:p w:rsidR="00BD3A43" w:rsidRDefault="00BD3A43" w:rsidP="00FA50B6">
      <w:pPr>
        <w:tabs>
          <w:tab w:val="right" w:pos="9072"/>
        </w:tabs>
      </w:pPr>
    </w:p>
    <w:p w:rsidR="00BD3A43" w:rsidRDefault="00BD3A43" w:rsidP="00FA50B6">
      <w:pPr>
        <w:tabs>
          <w:tab w:val="right" w:pos="9072"/>
        </w:tabs>
        <w:rPr>
          <w:b/>
          <w:bCs/>
        </w:rPr>
      </w:pPr>
      <w:r>
        <w:rPr>
          <w:b/>
          <w:bCs/>
        </w:rPr>
        <w:t xml:space="preserve">31 F 45-47 </w:t>
      </w:r>
      <w:r w:rsidRPr="00AB4F3A">
        <w:rPr>
          <w:b/>
          <w:bCs/>
        </w:rPr>
        <w:t>Rentes</w:t>
      </w:r>
      <w:r>
        <w:rPr>
          <w:b/>
          <w:bCs/>
        </w:rPr>
        <w:t xml:space="preserve"> foncières et seigneuriales</w:t>
      </w:r>
      <w:r>
        <w:rPr>
          <w:b/>
          <w:bCs/>
        </w:rPr>
        <w:tab/>
        <w:t>1765-an X</w:t>
      </w:r>
    </w:p>
    <w:p w:rsidR="00BD3A43" w:rsidRDefault="00BD3A43" w:rsidP="00FA50B6">
      <w:pPr>
        <w:tabs>
          <w:tab w:val="right" w:pos="9072"/>
        </w:tabs>
        <w:rPr>
          <w:b/>
          <w:bCs/>
        </w:rPr>
      </w:pPr>
    </w:p>
    <w:p w:rsidR="00BD3A43" w:rsidRDefault="00BD3A43" w:rsidP="00E769E1">
      <w:pPr>
        <w:tabs>
          <w:tab w:val="right" w:pos="9072"/>
        </w:tabs>
        <w:ind w:left="1080"/>
      </w:pPr>
      <w:r>
        <w:rPr>
          <w:b/>
          <w:bCs/>
        </w:rPr>
        <w:t xml:space="preserve">31 F 45 </w:t>
      </w:r>
      <w:r>
        <w:t xml:space="preserve">Registre des rentes foncières </w:t>
      </w:r>
      <w:r>
        <w:tab/>
        <w:t>vers 1792 - An X</w:t>
      </w:r>
    </w:p>
    <w:p w:rsidR="00BD3A43" w:rsidRPr="00327901" w:rsidRDefault="00BD3A43" w:rsidP="00E769E1">
      <w:pPr>
        <w:tabs>
          <w:tab w:val="right" w:pos="9072"/>
        </w:tabs>
        <w:ind w:left="1080"/>
      </w:pPr>
    </w:p>
    <w:p w:rsidR="00BD3A43" w:rsidRDefault="00BD3A43" w:rsidP="00E769E1">
      <w:pPr>
        <w:tabs>
          <w:tab w:val="right" w:pos="9072"/>
        </w:tabs>
        <w:ind w:left="1080"/>
      </w:pPr>
      <w:r w:rsidRPr="00A2475F">
        <w:rPr>
          <w:b/>
          <w:bCs/>
        </w:rPr>
        <w:t>31 F 46</w:t>
      </w:r>
      <w:r>
        <w:rPr>
          <w:b/>
          <w:bCs/>
        </w:rPr>
        <w:t xml:space="preserve"> </w:t>
      </w:r>
      <w:r>
        <w:t>Registre des rentes foncières et seigneuriales</w:t>
      </w:r>
      <w:r>
        <w:tab/>
        <w:t>1781 - 1793</w:t>
      </w:r>
    </w:p>
    <w:p w:rsidR="00BD3A43" w:rsidRDefault="00BD3A43" w:rsidP="00FA50B6">
      <w:pPr>
        <w:tabs>
          <w:tab w:val="right" w:pos="9072"/>
        </w:tabs>
      </w:pPr>
    </w:p>
    <w:p w:rsidR="00BD3A43" w:rsidRPr="000D1000" w:rsidRDefault="00BD3A43" w:rsidP="00E769E1">
      <w:pPr>
        <w:tabs>
          <w:tab w:val="right" w:pos="9072"/>
        </w:tabs>
        <w:ind w:left="1080"/>
        <w:rPr>
          <w:b/>
          <w:bCs/>
        </w:rPr>
      </w:pPr>
      <w:r w:rsidRPr="00A2475F">
        <w:rPr>
          <w:b/>
          <w:bCs/>
        </w:rPr>
        <w:t>31 F 47</w:t>
      </w:r>
      <w:r>
        <w:rPr>
          <w:b/>
          <w:bCs/>
        </w:rPr>
        <w:t xml:space="preserve"> </w:t>
      </w:r>
      <w:r>
        <w:t>Récapitulatif (avec table alphabétique, XVIIIe s.) ; récapitulatif des rentes en chapons gras (1770-1772) ; bail des rentes seigneuriales (1783-1791)</w:t>
      </w:r>
      <w:r w:rsidRPr="00FB316A">
        <w:t xml:space="preserve"> </w:t>
      </w:r>
      <w:r>
        <w:t>; état de débiteurs seigneuriaux (1783-1791) ; comptabilité des rentes (1779) ; fermage des viviers et des rentes : régie Piron (1765-1774) ; état incomplet de rentes perçues dans le ressort du marquisat (fin XVIIIe s.)</w:t>
      </w:r>
      <w:r>
        <w:tab/>
        <w:t>1765 - 1791</w:t>
      </w:r>
    </w:p>
    <w:p w:rsidR="00BD3A43" w:rsidRDefault="00BD3A43" w:rsidP="00FA50B6">
      <w:pPr>
        <w:tabs>
          <w:tab w:val="right" w:pos="9072"/>
        </w:tabs>
      </w:pPr>
    </w:p>
    <w:p w:rsidR="00BD3A43" w:rsidRPr="001A5CE6" w:rsidRDefault="00BD3A43" w:rsidP="00FA50B6">
      <w:pPr>
        <w:tabs>
          <w:tab w:val="right" w:pos="9072"/>
        </w:tabs>
        <w:rPr>
          <w:b/>
          <w:bCs/>
        </w:rPr>
      </w:pPr>
      <w:r>
        <w:rPr>
          <w:b/>
          <w:bCs/>
        </w:rPr>
        <w:t xml:space="preserve">31 F 48 </w:t>
      </w:r>
      <w:r w:rsidRPr="002060E9">
        <w:rPr>
          <w:b/>
          <w:bCs/>
        </w:rPr>
        <w:t>Domaine non fieffé</w:t>
      </w:r>
    </w:p>
    <w:p w:rsidR="00BD3A43" w:rsidRPr="00373A63" w:rsidRDefault="00BD3A43" w:rsidP="00FA50B6">
      <w:pPr>
        <w:tabs>
          <w:tab w:val="right" w:pos="9072"/>
        </w:tabs>
      </w:pPr>
      <w:r>
        <w:rPr>
          <w:b/>
          <w:bCs/>
        </w:rPr>
        <w:t xml:space="preserve">Gabriel (I) de Briqueville </w:t>
      </w:r>
      <w:r w:rsidRPr="00E769E1">
        <w:t xml:space="preserve">: </w:t>
      </w:r>
      <w:r>
        <w:t xml:space="preserve">acquêts Lavalley (1594) ; Ysabel (1631) ; </w:t>
      </w:r>
      <w:r>
        <w:rPr>
          <w:b/>
          <w:bCs/>
        </w:rPr>
        <w:t xml:space="preserve">Gabriel (II) de Briqueville </w:t>
      </w:r>
      <w:r w:rsidRPr="00E769E1">
        <w:t xml:space="preserve">: </w:t>
      </w:r>
      <w:r>
        <w:t>acquêt Gosselin de Fontaines (1683-1693) ; amortissement de rente Basnage, lié à un acquêt (1683) ; vente Gosselin, veuve Jahier (1694) ; échange pour l’agrandissement du cimetière paroissial d’Isigny (1674)</w:t>
      </w:r>
      <w:r>
        <w:rPr>
          <w:i/>
          <w:iCs/>
        </w:rPr>
        <w:t> </w:t>
      </w:r>
      <w:r>
        <w:t xml:space="preserve">; </w:t>
      </w:r>
      <w:r w:rsidRPr="00811EF2">
        <w:rPr>
          <w:b/>
          <w:bCs/>
        </w:rPr>
        <w:t>Marguerite de Bonvoust, sa veuve</w:t>
      </w:r>
      <w:r>
        <w:rPr>
          <w:b/>
          <w:bCs/>
        </w:rPr>
        <w:t xml:space="preserve"> : </w:t>
      </w:r>
      <w:r>
        <w:t xml:space="preserve">vente Gosselin, veuve Jahier (1693) ; acquêt Bunouf (1695) ; pièce jointe Blouet, veuve Guersent (1698) ; </w:t>
      </w:r>
      <w:r w:rsidRPr="0065771A">
        <w:rPr>
          <w:b/>
          <w:bCs/>
        </w:rPr>
        <w:t>Henry, François de Briqueville</w:t>
      </w:r>
      <w:r>
        <w:rPr>
          <w:b/>
          <w:bCs/>
        </w:rPr>
        <w:t xml:space="preserve"> : </w:t>
      </w:r>
      <w:r>
        <w:t xml:space="preserve">ventes Le Hot du Ferrage (1742-1752) ; Sorel (1778) ; Dessolliers (1778) ; Mauny (1779) ; Marie (1779) ; </w:t>
      </w:r>
      <w:r>
        <w:rPr>
          <w:b/>
          <w:bCs/>
        </w:rPr>
        <w:t>Henry-Geoffroy-</w:t>
      </w:r>
      <w:r w:rsidRPr="0065771A">
        <w:rPr>
          <w:b/>
          <w:bCs/>
        </w:rPr>
        <w:t>Cyrus de Briqueville</w:t>
      </w:r>
      <w:r>
        <w:rPr>
          <w:b/>
          <w:bCs/>
        </w:rPr>
        <w:t xml:space="preserve"> : </w:t>
      </w:r>
      <w:r>
        <w:t xml:space="preserve">accord Le Laidier (1782) ; ventes Vaultier (1785) ; Tariel (1785) ; Havin (1785) ; Poitevin (1785) ; Mauny (1785) ; Juhel de La Mollière (1791) ; </w:t>
      </w:r>
      <w:r>
        <w:rPr>
          <w:b/>
          <w:bCs/>
        </w:rPr>
        <w:t>c</w:t>
      </w:r>
      <w:r w:rsidRPr="003F23B1">
        <w:rPr>
          <w:b/>
          <w:bCs/>
        </w:rPr>
        <w:t>ontrats entre particuliers</w:t>
      </w:r>
      <w:r>
        <w:rPr>
          <w:b/>
          <w:bCs/>
        </w:rPr>
        <w:t xml:space="preserve"> : </w:t>
      </w:r>
      <w:r>
        <w:t xml:space="preserve">Amé de Prémont (piqueur de la Grande Fauconnerie du roi, 1633-1685) ; Gosset (1650) ; Lamy (1698) ; </w:t>
      </w:r>
      <w:r>
        <w:rPr>
          <w:b/>
          <w:bCs/>
        </w:rPr>
        <w:t>p</w:t>
      </w:r>
      <w:r w:rsidRPr="00985D89">
        <w:rPr>
          <w:b/>
          <w:bCs/>
        </w:rPr>
        <w:t>aroisse des Hameaux d’Isigny</w:t>
      </w:r>
      <w:r>
        <w:rPr>
          <w:b/>
          <w:bCs/>
        </w:rPr>
        <w:t xml:space="preserve"> : </w:t>
      </w:r>
      <w:r>
        <w:t>Henry, François de Briqueville :</w:t>
      </w:r>
      <w:r w:rsidRPr="00373A63">
        <w:t xml:space="preserve"> </w:t>
      </w:r>
      <w:r>
        <w:t>acquêt et fieffe Viard (1788, 1791) ; titres joints Letart (1773) et Borel (1774) ; ventes Hurard, marchand à Rouen (Seine-Maritime, 1782) et Machuel (1783) ; bail d’une maison (1766)</w:t>
      </w:r>
    </w:p>
    <w:p w:rsidR="00BD3A43" w:rsidRDefault="00BD3A43" w:rsidP="00FA50B6">
      <w:pPr>
        <w:tabs>
          <w:tab w:val="right" w:pos="9072"/>
        </w:tabs>
      </w:pPr>
      <w:r>
        <w:rPr>
          <w:b/>
          <w:bCs/>
        </w:rPr>
        <w:t>Fief et terre de Gerville, à Amanville</w:t>
      </w:r>
      <w:r>
        <w:rPr>
          <w:rStyle w:val="Appelnotedebasdep"/>
          <w:b/>
          <w:bCs/>
        </w:rPr>
        <w:footnoteReference w:id="2"/>
      </w:r>
      <w:r>
        <w:rPr>
          <w:b/>
          <w:bCs/>
        </w:rPr>
        <w:t xml:space="preserve">  : </w:t>
      </w:r>
      <w:r>
        <w:t>rentes Guillebert de Secqueville (de), vendeurs de cette vavassorie noble à Gillette d’Espinay (1607, 1656)</w:t>
      </w:r>
    </w:p>
    <w:p w:rsidR="00BD3A43" w:rsidRDefault="00BD3A43" w:rsidP="00FA50B6">
      <w:pPr>
        <w:tabs>
          <w:tab w:val="right" w:pos="9072"/>
        </w:tabs>
      </w:pPr>
      <w:r>
        <w:tab/>
        <w:t>1594 - 1791</w:t>
      </w:r>
    </w:p>
    <w:p w:rsidR="00BD3A43" w:rsidRDefault="00BD3A43" w:rsidP="00FA50B6">
      <w:pPr>
        <w:tabs>
          <w:tab w:val="right" w:pos="9072"/>
        </w:tabs>
      </w:pPr>
    </w:p>
    <w:p w:rsidR="00BD3A43" w:rsidRPr="002725B5" w:rsidRDefault="00BD3A43" w:rsidP="00FA50B6">
      <w:pPr>
        <w:tabs>
          <w:tab w:val="right" w:pos="9072"/>
        </w:tabs>
        <w:rPr>
          <w:b/>
          <w:bCs/>
        </w:rPr>
      </w:pPr>
      <w:r>
        <w:rPr>
          <w:b/>
          <w:bCs/>
        </w:rPr>
        <w:t xml:space="preserve">31 F 49-51 </w:t>
      </w:r>
      <w:r w:rsidRPr="002725B5">
        <w:rPr>
          <w:b/>
          <w:bCs/>
        </w:rPr>
        <w:t>Fermages</w:t>
      </w:r>
    </w:p>
    <w:p w:rsidR="00BD3A43" w:rsidRDefault="00BD3A43" w:rsidP="00FA50B6">
      <w:pPr>
        <w:tabs>
          <w:tab w:val="right" w:pos="9072"/>
        </w:tabs>
      </w:pPr>
    </w:p>
    <w:p w:rsidR="00BD3A43" w:rsidRDefault="00BD3A43" w:rsidP="00E769E1">
      <w:pPr>
        <w:tabs>
          <w:tab w:val="right" w:pos="9072"/>
        </w:tabs>
        <w:ind w:left="1080"/>
      </w:pPr>
      <w:r w:rsidRPr="00811EF2">
        <w:rPr>
          <w:b/>
          <w:bCs/>
        </w:rPr>
        <w:t>31 F</w:t>
      </w:r>
      <w:r>
        <w:rPr>
          <w:b/>
          <w:bCs/>
        </w:rPr>
        <w:t xml:space="preserve"> 49 </w:t>
      </w:r>
      <w:r>
        <w:t xml:space="preserve">Récapitulatif des dettes de fermages (1777) ; estimation de la valeur des baux et des rentes signeuriales (1779) ; état des baux (1782-1793, 1 registre) </w:t>
      </w:r>
      <w:r>
        <w:tab/>
        <w:t>1777 - 1793</w:t>
      </w:r>
    </w:p>
    <w:p w:rsidR="00BD3A43" w:rsidRPr="000D1000" w:rsidRDefault="00BD3A43" w:rsidP="00E769E1">
      <w:pPr>
        <w:tabs>
          <w:tab w:val="right" w:pos="9072"/>
        </w:tabs>
        <w:ind w:left="1080"/>
        <w:rPr>
          <w:b/>
          <w:bCs/>
        </w:rPr>
      </w:pPr>
    </w:p>
    <w:p w:rsidR="00BD3A43" w:rsidRPr="00C15AF1" w:rsidRDefault="00BD3A43" w:rsidP="00E769E1">
      <w:pPr>
        <w:tabs>
          <w:tab w:val="right" w:pos="9072"/>
        </w:tabs>
        <w:ind w:left="1080"/>
        <w:rPr>
          <w:b/>
          <w:bCs/>
        </w:rPr>
      </w:pPr>
      <w:r>
        <w:rPr>
          <w:b/>
          <w:bCs/>
        </w:rPr>
        <w:t xml:space="preserve">31 F 50 </w:t>
      </w:r>
      <w:r w:rsidRPr="002725B5">
        <w:t>Reg</w:t>
      </w:r>
      <w:r>
        <w:t>istre des fermiers du marquisat</w:t>
      </w:r>
      <w:r>
        <w:tab/>
        <w:t>2</w:t>
      </w:r>
      <w:r w:rsidRPr="00191A46">
        <w:rPr>
          <w:vertAlign w:val="superscript"/>
        </w:rPr>
        <w:t>e</w:t>
      </w:r>
      <w:r>
        <w:t xml:space="preserve"> moitié du XVIIIe s.</w:t>
      </w:r>
    </w:p>
    <w:p w:rsidR="00BD3A43" w:rsidRDefault="00BD3A43" w:rsidP="00FA50B6">
      <w:pPr>
        <w:tabs>
          <w:tab w:val="right" w:pos="9072"/>
        </w:tabs>
      </w:pPr>
    </w:p>
    <w:p w:rsidR="00BD3A43" w:rsidRDefault="00BD3A43" w:rsidP="00FA50B6">
      <w:pPr>
        <w:tabs>
          <w:tab w:val="right" w:pos="9072"/>
        </w:tabs>
      </w:pPr>
    </w:p>
    <w:p w:rsidR="00BD3A43" w:rsidRPr="00A2475F" w:rsidRDefault="00BD3A43" w:rsidP="00E769E1">
      <w:pPr>
        <w:tabs>
          <w:tab w:val="right" w:pos="9072"/>
        </w:tabs>
        <w:ind w:left="1080"/>
        <w:rPr>
          <w:b/>
          <w:bCs/>
        </w:rPr>
      </w:pPr>
      <w:r w:rsidRPr="002725B5">
        <w:rPr>
          <w:b/>
          <w:bCs/>
        </w:rPr>
        <w:lastRenderedPageBreak/>
        <w:t>31 F 51</w:t>
      </w:r>
    </w:p>
    <w:p w:rsidR="00BD3A43" w:rsidRDefault="00BD3A43" w:rsidP="00E769E1">
      <w:pPr>
        <w:tabs>
          <w:tab w:val="right" w:pos="9072"/>
        </w:tabs>
        <w:ind w:left="1080"/>
      </w:pPr>
      <w:r>
        <w:t>Charges, valeur des baux (fin XVIIIe s.) ; adjudication des baux du marais salé (1713) ; « Le Lieu Fontaine »</w:t>
      </w:r>
      <w:r w:rsidRPr="00E25A7C">
        <w:t xml:space="preserve"> </w:t>
      </w:r>
      <w:r>
        <w:t>(titres de propriété, baux, 1658-1765) ; « Le Lieu Conard »</w:t>
      </w:r>
      <w:r w:rsidRPr="00E25A7C">
        <w:t xml:space="preserve"> </w:t>
      </w:r>
      <w:r>
        <w:t>(titre de propriété, baux, 1680-1721) ; « Le Lieu Ferage » (baux, 1706-1757) ; « Lieu de La Tonnelerie » (bail, 1714) ; « Le Lieu Varengue » (titres de propriété, 1651-1684)</w:t>
      </w:r>
      <w:r>
        <w:rPr>
          <w:i/>
          <w:iCs/>
        </w:rPr>
        <w:t> </w:t>
      </w:r>
      <w:r>
        <w:t>; Terre de La Mare Pigannière (bail, 1734) ; terre du Port (titres de propriété, 1625-1659) ; terre de Sainte-Anne (bail, 1758) ; pièce de terre nommée « L’Herbage » (titres de propriété, procédures, 1667-1669) ; herbage de La Goretterie : titres de propriété (1520-1677)</w:t>
      </w:r>
      <w:r>
        <w:rPr>
          <w:i/>
          <w:iCs/>
        </w:rPr>
        <w:t> </w:t>
      </w:r>
      <w:r>
        <w:t>; « Le Marais Goville » : titres de propriété (1713-1723) ; notes :</w:t>
      </w:r>
      <w:r w:rsidRPr="00373A63">
        <w:t xml:space="preserve"> </w:t>
      </w:r>
      <w:r>
        <w:t>cession de droits par François, Armand de Lorraine, évêque de Bayeux ; baux particuliers (1716-1758)</w:t>
      </w:r>
      <w:r>
        <w:tab/>
        <w:t>1520 - 1765</w:t>
      </w:r>
    </w:p>
    <w:p w:rsidR="00BD3A43" w:rsidRDefault="00BD3A43" w:rsidP="00FA50B6">
      <w:pPr>
        <w:tabs>
          <w:tab w:val="right" w:pos="9072"/>
        </w:tabs>
        <w:rPr>
          <w:b/>
          <w:bCs/>
        </w:rPr>
      </w:pPr>
    </w:p>
    <w:p w:rsidR="00BD3A43" w:rsidRDefault="00BD3A43" w:rsidP="00FA50B6">
      <w:pPr>
        <w:tabs>
          <w:tab w:val="right" w:pos="9072"/>
        </w:tabs>
        <w:rPr>
          <w:b/>
          <w:bCs/>
        </w:rPr>
      </w:pPr>
    </w:p>
    <w:p w:rsidR="00BD3A43" w:rsidRDefault="00BD3A43" w:rsidP="00E769E1">
      <w:pPr>
        <w:tabs>
          <w:tab w:val="right" w:pos="9072"/>
        </w:tabs>
        <w:rPr>
          <w:b/>
          <w:bCs/>
        </w:rPr>
      </w:pPr>
      <w:r>
        <w:rPr>
          <w:b/>
          <w:bCs/>
        </w:rPr>
        <w:t>31 F 52 Fieffermes d’Osmanville et de Cardonville</w:t>
      </w:r>
    </w:p>
    <w:p w:rsidR="00BD3A43" w:rsidRDefault="00BD3A43" w:rsidP="00E769E1">
      <w:pPr>
        <w:tabs>
          <w:tab w:val="right" w:pos="9072"/>
        </w:tabs>
      </w:pPr>
      <w:r w:rsidRPr="0039785E">
        <w:t>Consistance</w:t>
      </w:r>
      <w:r>
        <w:t xml:space="preserve"> réelle</w:t>
      </w:r>
      <w:r w:rsidRPr="0039785E">
        <w:t xml:space="preserve"> (</w:t>
      </w:r>
      <w:r>
        <w:t>XVIIIe s., d’après des originaux de 1599 et 1718) ; extrait du procès-verbal de contenance (1781) ; état des terres, rentes et individus propriétaires, dressé plus ou moins en forme de terrier (vers 1780) ; adjudication en bien national et procédures ultérieures pour partie (1791-1823)</w:t>
      </w:r>
      <w:r>
        <w:tab/>
        <w:t>1780 - 1823</w:t>
      </w:r>
    </w:p>
    <w:p w:rsidR="00BD3A43" w:rsidRDefault="00BD3A43" w:rsidP="00FA50B6">
      <w:pPr>
        <w:tabs>
          <w:tab w:val="right" w:pos="9072"/>
        </w:tabs>
      </w:pPr>
    </w:p>
    <w:p w:rsidR="00BD3A43" w:rsidRDefault="00BD3A43" w:rsidP="00FA50B6">
      <w:pPr>
        <w:tabs>
          <w:tab w:val="right" w:pos="9072"/>
        </w:tabs>
      </w:pPr>
    </w:p>
    <w:p w:rsidR="00BD3A43" w:rsidRDefault="00BD3A43" w:rsidP="00FA50B6">
      <w:pPr>
        <w:tabs>
          <w:tab w:val="right" w:pos="9072"/>
        </w:tabs>
      </w:pPr>
      <w:r>
        <w:rPr>
          <w:b/>
          <w:bCs/>
        </w:rPr>
        <w:t xml:space="preserve">31 F 53-59  </w:t>
      </w:r>
      <w:r w:rsidRPr="00AC2EB9">
        <w:rPr>
          <w:b/>
          <w:bCs/>
        </w:rPr>
        <w:t>Fiefferme d’Osmanville</w:t>
      </w:r>
    </w:p>
    <w:p w:rsidR="00BD3A43" w:rsidRDefault="00BD3A43" w:rsidP="00FA50B6">
      <w:pPr>
        <w:tabs>
          <w:tab w:val="right" w:pos="9072"/>
        </w:tabs>
      </w:pPr>
    </w:p>
    <w:p w:rsidR="00BD3A43" w:rsidRPr="00811EF2" w:rsidRDefault="00BD3A43" w:rsidP="008B2F72">
      <w:pPr>
        <w:tabs>
          <w:tab w:val="right" w:pos="9072"/>
        </w:tabs>
        <w:ind w:left="1080"/>
        <w:rPr>
          <w:b/>
          <w:bCs/>
        </w:rPr>
      </w:pPr>
      <w:r w:rsidRPr="00811EF2">
        <w:rPr>
          <w:b/>
          <w:bCs/>
        </w:rPr>
        <w:t xml:space="preserve">31 F </w:t>
      </w:r>
      <w:r>
        <w:rPr>
          <w:b/>
          <w:bCs/>
        </w:rPr>
        <w:t>53</w:t>
      </w:r>
    </w:p>
    <w:p w:rsidR="00BD3A43" w:rsidRDefault="00BD3A43" w:rsidP="008B2F72">
      <w:pPr>
        <w:tabs>
          <w:tab w:val="right" w:pos="9072"/>
        </w:tabs>
        <w:ind w:left="1080"/>
      </w:pPr>
      <w:r w:rsidRPr="008B2F72">
        <w:rPr>
          <w:b/>
          <w:bCs/>
        </w:rPr>
        <w:t>Conflit entre Henry-François de Briqueville et les officiers du domaine royal</w:t>
      </w:r>
      <w:r>
        <w:t xml:space="preserve">, en surestimation de l’étendue de la fiefferme royale : mémoires (1779-1781, 1786), procès-verbal de vérification des titres (1779, </w:t>
      </w:r>
      <w:r w:rsidRPr="00E769E1">
        <w:t>avec copie du censier de 1316)</w:t>
      </w:r>
      <w:r>
        <w:t>, procédures au bureau de Finance de Caen (1779, 1781) ; copies de pièces authentiques :</w:t>
      </w:r>
      <w:r w:rsidRPr="00373A63">
        <w:t xml:space="preserve"> </w:t>
      </w:r>
      <w:r>
        <w:t>censier (vers 1316) ; ventes par adjudication du domaine royal (1588, 1592) ; main-levées de saisie (1684, 1710)</w:t>
      </w:r>
    </w:p>
    <w:p w:rsidR="00BD3A43" w:rsidRPr="002C3A40" w:rsidRDefault="00BD3A43" w:rsidP="008B2F72">
      <w:pPr>
        <w:tabs>
          <w:tab w:val="right" w:pos="9072"/>
        </w:tabs>
        <w:ind w:left="1080"/>
      </w:pPr>
      <w:r>
        <w:t>Acquisition de certaines pièces de terre en adjudication de biens nationaux (1791) et procédures litigieuses avec des particuliers (1808-1823) ; quittances de paiement du prix de l’adjudication (1791, An III, 1809)</w:t>
      </w:r>
    </w:p>
    <w:p w:rsidR="00BD3A43" w:rsidRDefault="00BD3A43" w:rsidP="008B2F72">
      <w:pPr>
        <w:tabs>
          <w:tab w:val="right" w:pos="9072"/>
        </w:tabs>
        <w:ind w:left="1080"/>
      </w:pPr>
      <w:r>
        <w:t>Aveu de Richard Le Pèlerin (1484 copie XVIIe s.) ; information de la valeur de la fiefferme demandée par la Chambre des Comptes de Normandie (1590, copie XVIIe s.) ; adjudication de douze acres de terre par les commissaires du roi (1645, analyse du XVIIIe s.) ; préciput d’Osmanville choisi par Henry de Briqueville, abbé de Chantemerle, puis François de Briqueville, marquis de La Luserne (1684-1709) ; lettre concernant une éventuelle revente de la fiefferme (1749) ; quittance de revente des domaines du roi (1767) ; correspondance (1774, très endommagé) ; achat de droits royaux (1791) ; accord Cussy (de ; 1792)</w:t>
      </w:r>
    </w:p>
    <w:p w:rsidR="00BD3A43" w:rsidRDefault="00BD3A43" w:rsidP="008B2F72">
      <w:pPr>
        <w:tabs>
          <w:tab w:val="right" w:pos="9072"/>
        </w:tabs>
        <w:ind w:left="1080"/>
      </w:pPr>
      <w:r>
        <w:tab/>
        <w:t>1316 copie - 1823</w:t>
      </w:r>
    </w:p>
    <w:p w:rsidR="00BD3A43" w:rsidRDefault="00BD3A43" w:rsidP="008B2F72">
      <w:pPr>
        <w:tabs>
          <w:tab w:val="right" w:pos="9072"/>
        </w:tabs>
        <w:ind w:left="1080"/>
      </w:pPr>
    </w:p>
    <w:p w:rsidR="00BD3A43" w:rsidRPr="00811EF2" w:rsidRDefault="00BD3A43" w:rsidP="008B2F72">
      <w:pPr>
        <w:tabs>
          <w:tab w:val="right" w:pos="9072"/>
        </w:tabs>
        <w:ind w:left="1080"/>
        <w:rPr>
          <w:b/>
          <w:bCs/>
        </w:rPr>
      </w:pPr>
      <w:r w:rsidRPr="00811EF2">
        <w:rPr>
          <w:b/>
          <w:bCs/>
        </w:rPr>
        <w:t>31 F</w:t>
      </w:r>
      <w:r>
        <w:rPr>
          <w:b/>
          <w:bCs/>
        </w:rPr>
        <w:t xml:space="preserve"> 54</w:t>
      </w:r>
    </w:p>
    <w:p w:rsidR="00BD3A43" w:rsidRDefault="00BD3A43" w:rsidP="008B2F72">
      <w:pPr>
        <w:tabs>
          <w:tab w:val="right" w:pos="9072"/>
        </w:tabs>
        <w:ind w:left="1080"/>
      </w:pPr>
      <w:r w:rsidRPr="008506E9">
        <w:rPr>
          <w:b/>
          <w:bCs/>
        </w:rPr>
        <w:t>Droits d’échange et de</w:t>
      </w:r>
      <w:r>
        <w:t xml:space="preserve"> </w:t>
      </w:r>
      <w:r w:rsidRPr="006F114B">
        <w:rPr>
          <w:b/>
          <w:bCs/>
        </w:rPr>
        <w:t>haute justice</w:t>
      </w:r>
      <w:r>
        <w:t xml:space="preserve"> (1668-1767) ; jugement du Parlement liant le droit de haute-justice à la possession de la fiefferme (1770) ; </w:t>
      </w:r>
      <w:r>
        <w:rPr>
          <w:b/>
          <w:bCs/>
        </w:rPr>
        <w:t>o</w:t>
      </w:r>
      <w:r w:rsidRPr="00B015FE">
        <w:rPr>
          <w:b/>
          <w:bCs/>
        </w:rPr>
        <w:t>ffice</w:t>
      </w:r>
      <w:r>
        <w:rPr>
          <w:b/>
          <w:bCs/>
        </w:rPr>
        <w:t xml:space="preserve"> de bailli de la haute justice : </w:t>
      </w:r>
      <w:r>
        <w:t>litige Le Pesqueur de Conjon, sur les provisions de sa réception (1787-1789, 1 liasse) ; dossiers de procédures commerciales et autres traitées devant cette juridiction</w:t>
      </w:r>
      <w:r>
        <w:tab/>
        <w:t>1668 - 1789</w:t>
      </w:r>
    </w:p>
    <w:p w:rsidR="00BD3A43" w:rsidRDefault="00BD3A43" w:rsidP="00FA50B6">
      <w:pPr>
        <w:tabs>
          <w:tab w:val="right" w:pos="9072"/>
        </w:tabs>
        <w:rPr>
          <w:b/>
          <w:bCs/>
        </w:rPr>
      </w:pPr>
    </w:p>
    <w:p w:rsidR="00BD3A43" w:rsidRDefault="00BD3A43" w:rsidP="008B2F72">
      <w:pPr>
        <w:tabs>
          <w:tab w:val="right" w:pos="9072"/>
        </w:tabs>
        <w:ind w:left="1080"/>
      </w:pPr>
      <w:r>
        <w:rPr>
          <w:b/>
          <w:bCs/>
        </w:rPr>
        <w:t xml:space="preserve">31 F 55 </w:t>
      </w:r>
      <w:r>
        <w:t>Pleds et gage-plèges (1633-1646, 12 cahiers ou liasses) ; déclarations seigneuriales</w:t>
      </w:r>
      <w:r>
        <w:tab/>
        <w:t>1378 - 1765</w:t>
      </w:r>
    </w:p>
    <w:p w:rsidR="00BD3A43" w:rsidRDefault="00BD3A43" w:rsidP="008B2F72">
      <w:pPr>
        <w:tabs>
          <w:tab w:val="right" w:pos="9072"/>
        </w:tabs>
        <w:ind w:left="1080"/>
      </w:pPr>
    </w:p>
    <w:p w:rsidR="00BD3A43" w:rsidRPr="008B2F72" w:rsidRDefault="00BD3A43" w:rsidP="008B2F72">
      <w:pPr>
        <w:tabs>
          <w:tab w:val="right" w:pos="9072"/>
        </w:tabs>
        <w:ind w:left="1080"/>
        <w:rPr>
          <w:b/>
          <w:bCs/>
        </w:rPr>
      </w:pPr>
      <w:r w:rsidRPr="00811EF2">
        <w:rPr>
          <w:b/>
          <w:bCs/>
        </w:rPr>
        <w:t xml:space="preserve">31 F </w:t>
      </w:r>
      <w:r>
        <w:rPr>
          <w:b/>
          <w:bCs/>
        </w:rPr>
        <w:t xml:space="preserve">56 </w:t>
      </w:r>
      <w:r>
        <w:t>Censier des rentes dues par les tenanciers seigneuriaux</w:t>
      </w:r>
      <w:r>
        <w:tab/>
        <w:t>1765 - 1782</w:t>
      </w:r>
    </w:p>
    <w:p w:rsidR="00BD3A43" w:rsidRDefault="00BD3A43" w:rsidP="00FA50B6">
      <w:pPr>
        <w:tabs>
          <w:tab w:val="right" w:pos="9072"/>
        </w:tabs>
        <w:rPr>
          <w:b/>
          <w:bCs/>
        </w:rPr>
      </w:pPr>
    </w:p>
    <w:p w:rsidR="00BD3A43" w:rsidRDefault="00BD3A43" w:rsidP="00983A33">
      <w:pPr>
        <w:tabs>
          <w:tab w:val="right" w:pos="9072"/>
        </w:tabs>
        <w:ind w:left="1080"/>
      </w:pPr>
      <w:r>
        <w:rPr>
          <w:b/>
          <w:bCs/>
        </w:rPr>
        <w:t>31 F 57</w:t>
      </w:r>
      <w:r w:rsidRPr="009A56BF">
        <w:rPr>
          <w:b/>
          <w:bCs/>
        </w:rPr>
        <w:t xml:space="preserve"> </w:t>
      </w:r>
      <w:r>
        <w:rPr>
          <w:b/>
          <w:bCs/>
        </w:rPr>
        <w:t xml:space="preserve">Domaine non fieffé, </w:t>
      </w:r>
      <w:r w:rsidRPr="006827D5">
        <w:t>accroissement réalisés par les propriéraires successifs de Richard Pellerin, seigneur d’Acqueville jusqu’à Gabriel (I) de Briqueville</w:t>
      </w:r>
      <w:r>
        <w:tab/>
      </w:r>
    </w:p>
    <w:p w:rsidR="00BD3A43" w:rsidRPr="006827D5" w:rsidRDefault="00BD3A43" w:rsidP="00983A33">
      <w:pPr>
        <w:tabs>
          <w:tab w:val="right" w:pos="9072"/>
        </w:tabs>
        <w:ind w:left="1080"/>
        <w:rPr>
          <w:b/>
          <w:bCs/>
        </w:rPr>
      </w:pPr>
      <w:r>
        <w:rPr>
          <w:b/>
          <w:bCs/>
        </w:rPr>
        <w:tab/>
      </w:r>
      <w:r>
        <w:t>1437 copie - 1647</w:t>
      </w:r>
    </w:p>
    <w:p w:rsidR="00BD3A43" w:rsidRDefault="00BD3A43" w:rsidP="00FA50B6">
      <w:pPr>
        <w:tabs>
          <w:tab w:val="right" w:pos="9072"/>
        </w:tabs>
      </w:pPr>
    </w:p>
    <w:p w:rsidR="00BD3A43" w:rsidRPr="00BC6B5A" w:rsidRDefault="00BD3A43" w:rsidP="00BC6B5A">
      <w:pPr>
        <w:tabs>
          <w:tab w:val="right" w:pos="9072"/>
        </w:tabs>
        <w:ind w:left="1080"/>
        <w:rPr>
          <w:b/>
          <w:bCs/>
        </w:rPr>
      </w:pPr>
      <w:r w:rsidRPr="001F67FC">
        <w:rPr>
          <w:b/>
          <w:bCs/>
        </w:rPr>
        <w:t xml:space="preserve">31 F </w:t>
      </w:r>
      <w:r>
        <w:rPr>
          <w:b/>
          <w:bCs/>
        </w:rPr>
        <w:t xml:space="preserve">58 Domaine non fieffé, </w:t>
      </w:r>
      <w:r w:rsidRPr="006827D5">
        <w:t>accroissement réalisés par les propriéraires successifs de Gabriel (II) de Briqueville jusqu’à Henri-François de Briqueville et contrats entre particuliers</w:t>
      </w:r>
      <w:r>
        <w:rPr>
          <w:b/>
          <w:bCs/>
        </w:rPr>
        <w:tab/>
      </w:r>
      <w:r>
        <w:t>1378 copie - 1779</w:t>
      </w:r>
    </w:p>
    <w:p w:rsidR="00BD3A43" w:rsidRDefault="00BD3A43" w:rsidP="00FA50B6">
      <w:pPr>
        <w:tabs>
          <w:tab w:val="right" w:pos="9072"/>
        </w:tabs>
      </w:pPr>
    </w:p>
    <w:p w:rsidR="00BD3A43" w:rsidRDefault="00BD3A43" w:rsidP="00FA50B6">
      <w:pPr>
        <w:tabs>
          <w:tab w:val="right" w:pos="9072"/>
        </w:tabs>
      </w:pPr>
    </w:p>
    <w:p w:rsidR="00BD3A43" w:rsidRPr="001A5CE6" w:rsidRDefault="00BD3A43" w:rsidP="00BC6B5A">
      <w:pPr>
        <w:tabs>
          <w:tab w:val="right" w:pos="9072"/>
        </w:tabs>
        <w:ind w:left="1080"/>
        <w:rPr>
          <w:b/>
          <w:bCs/>
        </w:rPr>
      </w:pPr>
      <w:r w:rsidRPr="00811EF2">
        <w:rPr>
          <w:b/>
          <w:bCs/>
        </w:rPr>
        <w:t xml:space="preserve">31 F </w:t>
      </w:r>
      <w:r>
        <w:rPr>
          <w:b/>
          <w:bCs/>
        </w:rPr>
        <w:t xml:space="preserve">59  </w:t>
      </w:r>
      <w:r w:rsidRPr="009A56BF">
        <w:rPr>
          <w:b/>
          <w:bCs/>
        </w:rPr>
        <w:t xml:space="preserve"> </w:t>
      </w:r>
      <w:r>
        <w:rPr>
          <w:b/>
          <w:bCs/>
        </w:rPr>
        <w:t>Baux</w:t>
      </w:r>
    </w:p>
    <w:p w:rsidR="00BD3A43" w:rsidRDefault="00BD3A43" w:rsidP="00BC6B5A">
      <w:pPr>
        <w:tabs>
          <w:tab w:val="right" w:pos="9072"/>
        </w:tabs>
        <w:ind w:left="1080"/>
      </w:pPr>
      <w:r>
        <w:t>Bail général (1645) ; bail d’une pièce de terre (1617) ; bail d’herbage (1657) ; réunion de baux fermiers (1712-1757, 1 liasse) ; baux des marais (1705-1742) ; baux d’herbages et de prés (1711-1765) ; fermes particulières : « Lieu au Philippes » (inventaire de titres des XVI-XVIIIe s., baux, 1731-1749) ; « Lieu Barnabé » (1718-1747) ; « Lieu de Cardonville » (1699-1756) ; « Lieu De Melun » (1757) ; « Lieu Gerville »  (bail, compte (1699, 1770) ; divers : baux, procédures (1735-1770) ; titres joints (1591-1626)</w:t>
      </w:r>
    </w:p>
    <w:p w:rsidR="00BD3A43" w:rsidRDefault="00BD3A43" w:rsidP="00FA50B6">
      <w:pPr>
        <w:tabs>
          <w:tab w:val="right" w:pos="9072"/>
        </w:tabs>
      </w:pPr>
      <w:r>
        <w:tab/>
        <w:t>1591 - 1770</w:t>
      </w:r>
    </w:p>
    <w:p w:rsidR="00BD3A43" w:rsidRDefault="00BD3A43" w:rsidP="00FA50B6">
      <w:pPr>
        <w:tabs>
          <w:tab w:val="right" w:pos="9072"/>
        </w:tabs>
      </w:pPr>
    </w:p>
    <w:p w:rsidR="00BD3A43" w:rsidRPr="007C0D19" w:rsidRDefault="00BD3A43" w:rsidP="00FA50B6">
      <w:pPr>
        <w:tabs>
          <w:tab w:val="right" w:pos="9072"/>
        </w:tabs>
        <w:rPr>
          <w:b/>
          <w:bCs/>
        </w:rPr>
      </w:pPr>
      <w:r w:rsidRPr="007C0D19">
        <w:rPr>
          <w:b/>
          <w:bCs/>
        </w:rPr>
        <w:t>31 F 60</w:t>
      </w:r>
      <w:r w:rsidRPr="00C34036">
        <w:rPr>
          <w:b/>
          <w:bCs/>
        </w:rPr>
        <w:t xml:space="preserve"> </w:t>
      </w:r>
      <w:r w:rsidRPr="00AB55DB">
        <w:rPr>
          <w:b/>
          <w:bCs/>
        </w:rPr>
        <w:t>Fiefferme de Cardonville</w:t>
      </w:r>
    </w:p>
    <w:p w:rsidR="00BD3A43" w:rsidRDefault="00BD3A43" w:rsidP="00FA50B6">
      <w:pPr>
        <w:tabs>
          <w:tab w:val="right" w:pos="9072"/>
        </w:tabs>
      </w:pPr>
      <w:r>
        <w:t>Aveu rendu par Henry de Briqueville (1738, copie) ; saisie-arrêt par défaut de paiement des taxes domaniales (1645) ; procédure Amé de La Fortemain, sur la nature de la fiefferme (1699)</w:t>
      </w:r>
    </w:p>
    <w:p w:rsidR="00BD3A43" w:rsidRPr="0039785E" w:rsidRDefault="00BD3A43" w:rsidP="00FA50B6">
      <w:pPr>
        <w:tabs>
          <w:tab w:val="right" w:pos="9072"/>
        </w:tabs>
      </w:pPr>
      <w:r w:rsidRPr="00D96E19">
        <w:rPr>
          <w:b/>
          <w:bCs/>
        </w:rPr>
        <w:t>Domaine non-fieffé</w:t>
      </w:r>
      <w:r>
        <w:rPr>
          <w:b/>
          <w:bCs/>
        </w:rPr>
        <w:t xml:space="preserve"> : </w:t>
      </w:r>
      <w:r>
        <w:t>b</w:t>
      </w:r>
      <w:r w:rsidRPr="00C34036">
        <w:t>aux</w:t>
      </w:r>
      <w:r>
        <w:t xml:space="preserve"> Faouq de Cavelande (de ; 1617, 1626) ; baux de la ferme de Cardonville (1718-1756) ; Henry, François de Briqueville :</w:t>
      </w:r>
      <w:r w:rsidRPr="00B01B04">
        <w:t xml:space="preserve"> </w:t>
      </w:r>
      <w:r>
        <w:t>acquêt (1774) ; contrats entre particuliers Aubril (1625) ; Gervais (1591) ; Le Fournier (1617)</w:t>
      </w:r>
      <w:r>
        <w:tab/>
        <w:t>1591 - 1774</w:t>
      </w:r>
    </w:p>
    <w:p w:rsidR="00BD3A43" w:rsidRDefault="00BD3A43" w:rsidP="00FA50B6">
      <w:pPr>
        <w:tabs>
          <w:tab w:val="right" w:pos="9072"/>
        </w:tabs>
      </w:pPr>
    </w:p>
    <w:p w:rsidR="00BD3A43" w:rsidRPr="00FA6BFF" w:rsidRDefault="00BD3A43" w:rsidP="00FA50B6">
      <w:pPr>
        <w:tabs>
          <w:tab w:val="right" w:pos="9072"/>
        </w:tabs>
        <w:rPr>
          <w:b/>
          <w:bCs/>
        </w:rPr>
      </w:pPr>
      <w:r w:rsidRPr="00811EF2">
        <w:rPr>
          <w:b/>
          <w:bCs/>
        </w:rPr>
        <w:t>31 F</w:t>
      </w:r>
      <w:r>
        <w:rPr>
          <w:b/>
          <w:bCs/>
        </w:rPr>
        <w:t xml:space="preserve"> 61-62</w:t>
      </w:r>
      <w:r w:rsidRPr="009A56BF">
        <w:rPr>
          <w:b/>
          <w:bCs/>
        </w:rPr>
        <w:t xml:space="preserve"> </w:t>
      </w:r>
      <w:r>
        <w:rPr>
          <w:b/>
          <w:bCs/>
        </w:rPr>
        <w:t xml:space="preserve"> </w:t>
      </w:r>
      <w:r w:rsidRPr="00FA6BFF">
        <w:rPr>
          <w:b/>
          <w:bCs/>
        </w:rPr>
        <w:t xml:space="preserve">Fief de Fontaines, à Isigny </w:t>
      </w:r>
    </w:p>
    <w:p w:rsidR="00BD3A43" w:rsidRDefault="00BD3A43" w:rsidP="00FA50B6">
      <w:pPr>
        <w:tabs>
          <w:tab w:val="right" w:pos="9072"/>
        </w:tabs>
        <w:rPr>
          <w:b/>
          <w:bCs/>
        </w:rPr>
      </w:pPr>
    </w:p>
    <w:p w:rsidR="00BD3A43" w:rsidRDefault="00BD3A43" w:rsidP="00BC6B5A">
      <w:pPr>
        <w:tabs>
          <w:tab w:val="right" w:pos="9072"/>
        </w:tabs>
        <w:ind w:left="1080"/>
        <w:rPr>
          <w:b/>
          <w:bCs/>
        </w:rPr>
      </w:pPr>
      <w:r>
        <w:rPr>
          <w:b/>
          <w:bCs/>
        </w:rPr>
        <w:t xml:space="preserve">31 F 61 </w:t>
      </w:r>
    </w:p>
    <w:p w:rsidR="00BD3A43" w:rsidRDefault="00BD3A43" w:rsidP="00BC6B5A">
      <w:pPr>
        <w:tabs>
          <w:tab w:val="right" w:pos="9072"/>
        </w:tabs>
        <w:ind w:left="1080"/>
      </w:pPr>
      <w:r w:rsidRPr="00FA6BFF">
        <w:t>Aveu et dénombrement rendu par Thomas Suhard</w:t>
      </w:r>
      <w:r>
        <w:t xml:space="preserve"> (analyse, 1575, copie XVIIIe s.) ; acquisition du manoir par Bernardin de Briqueville, seigneur d’Occaleu, sur François de Faoucq, seigneur de Moon (1663) ; pièces jointes :</w:t>
      </w:r>
      <w:r w:rsidRPr="00B01B04">
        <w:t xml:space="preserve"> </w:t>
      </w:r>
      <w:r>
        <w:t>rente, baux et procédures liés à cette acquisition (1655-1698) ; acquisition du fief par Henry-François de Briqueville, seigneur d’Osmanville, sur Jean-François de Briqueville, seigneur de Souligné (1753) ; affectation des revenus pour le paiement de la rente Renier, conseiller secrétaire du roi (1762)</w:t>
      </w:r>
    </w:p>
    <w:p w:rsidR="00BD3A43" w:rsidRDefault="00BD3A43" w:rsidP="00BC6B5A">
      <w:pPr>
        <w:tabs>
          <w:tab w:val="right" w:pos="9072"/>
        </w:tabs>
        <w:ind w:left="1080"/>
      </w:pPr>
      <w:r w:rsidRPr="00903992">
        <w:rPr>
          <w:b/>
          <w:bCs/>
        </w:rPr>
        <w:t>Pêcherie à anguilles des Esseaux :</w:t>
      </w:r>
      <w:r w:rsidRPr="00B01B04">
        <w:t xml:space="preserve"> </w:t>
      </w:r>
      <w:r>
        <w:t xml:space="preserve">mandement pour obtenir sa clôture (1564) ; bail (1593) ; </w:t>
      </w:r>
      <w:r>
        <w:rPr>
          <w:b/>
          <w:bCs/>
        </w:rPr>
        <w:t>s</w:t>
      </w:r>
      <w:r w:rsidRPr="00903992">
        <w:rPr>
          <w:b/>
          <w:bCs/>
        </w:rPr>
        <w:t>eigneurie</w:t>
      </w:r>
      <w:r>
        <w:rPr>
          <w:b/>
          <w:bCs/>
        </w:rPr>
        <w:t xml:space="preserve"> de Fontaines : </w:t>
      </w:r>
      <w:r>
        <w:t>censier dressé pour Raoul Campion, conseiller du roi, et sa femme (fin XIVe-début XVe s., 1 cahier parchemin) ; accord pour l’usage de la rivière et du marais d’Aure entre Jehan de Fontaines et Philippe Suhard, seigneur de Monfreville (1285, avec copie XVIIe s.) ; fieffe Langlois pour des héritages sur ce marais (vers 1450) ; acquêt du « Clos de La Liserne » par Raoul de Fontaines, écuyer (1368) ; échange et ratification d’échange entre Férault de Thère, seigneur de Fontaines, et Raoul Campion, époux de Guillemette de Fontaines (1382, 1391)</w:t>
      </w:r>
    </w:p>
    <w:p w:rsidR="00BD3A43" w:rsidRDefault="00BD3A43" w:rsidP="00BC6B5A">
      <w:pPr>
        <w:tabs>
          <w:tab w:val="right" w:pos="9072"/>
        </w:tabs>
        <w:ind w:left="1080"/>
      </w:pPr>
      <w:r w:rsidRPr="00903992">
        <w:rPr>
          <w:b/>
          <w:bCs/>
        </w:rPr>
        <w:t>Tènements</w:t>
      </w:r>
      <w:r>
        <w:rPr>
          <w:b/>
          <w:bCs/>
        </w:rPr>
        <w:t xml:space="preserve"> ; </w:t>
      </w:r>
      <w:r>
        <w:t>fief Darondel :</w:t>
      </w:r>
      <w:r w:rsidRPr="00B01B04">
        <w:t xml:space="preserve"> </w:t>
      </w:r>
      <w:r>
        <w:t>déclarations De Meulun (1591-1599) ; Dubosc (1612) ; Quersent (1621, 1631) ; fief Jehan Gossiot :</w:t>
      </w:r>
      <w:r w:rsidRPr="00B01B04">
        <w:t xml:space="preserve"> </w:t>
      </w:r>
      <w:r>
        <w:t>déclarations Philippe (1542-1546) ; fief Nicole Le Gentil :</w:t>
      </w:r>
      <w:r w:rsidRPr="00B01B04">
        <w:t xml:space="preserve"> </w:t>
      </w:r>
      <w:r>
        <w:t>charge des rentes, comptabilité particulière, correspondance reçue (1754-1776) ; tènements des Ecluses et Rogier de La Falaise :</w:t>
      </w:r>
      <w:r w:rsidRPr="00326E8C">
        <w:t xml:space="preserve"> </w:t>
      </w:r>
      <w:r>
        <w:t xml:space="preserve">chemises XVIIIe s. (documents absents) ; </w:t>
      </w:r>
      <w:r>
        <w:rPr>
          <w:b/>
          <w:bCs/>
        </w:rPr>
        <w:t>d</w:t>
      </w:r>
      <w:r w:rsidRPr="00903992">
        <w:rPr>
          <w:b/>
          <w:bCs/>
        </w:rPr>
        <w:t>éclarations seigneuriales</w:t>
      </w:r>
      <w:r>
        <w:rPr>
          <w:b/>
          <w:bCs/>
        </w:rPr>
        <w:t xml:space="preserve"> : </w:t>
      </w:r>
      <w:r>
        <w:t xml:space="preserve">Le Foulon (1612, 1613) ; Le </w:t>
      </w:r>
      <w:r>
        <w:lastRenderedPageBreak/>
        <w:t>Normant (1541, 1546) ; Le Quens (1581) ; Noël (1605) ; Renouart (1544) ; Varenge (procédure pour rente impayée, 1657) ; fieffe Patard (1395 n.st.) ; acte détérioré (1646)</w:t>
      </w:r>
    </w:p>
    <w:p w:rsidR="00BD3A43" w:rsidRDefault="00BD3A43" w:rsidP="00BC6B5A">
      <w:pPr>
        <w:tabs>
          <w:tab w:val="right" w:pos="9072"/>
        </w:tabs>
        <w:ind w:left="1080"/>
      </w:pPr>
      <w:r>
        <w:tab/>
        <w:t>1285 - 1776</w:t>
      </w:r>
    </w:p>
    <w:p w:rsidR="00BD3A43" w:rsidRDefault="00BD3A43" w:rsidP="00BC6B5A">
      <w:pPr>
        <w:tabs>
          <w:tab w:val="right" w:pos="9072"/>
        </w:tabs>
        <w:ind w:left="1080"/>
      </w:pPr>
    </w:p>
    <w:p w:rsidR="00BD3A43" w:rsidRDefault="00BD3A43" w:rsidP="00BC6B5A">
      <w:pPr>
        <w:tabs>
          <w:tab w:val="right" w:pos="9072"/>
        </w:tabs>
        <w:ind w:left="1080"/>
      </w:pPr>
      <w:r w:rsidRPr="00811EF2">
        <w:rPr>
          <w:b/>
          <w:bCs/>
        </w:rPr>
        <w:t xml:space="preserve">31 F </w:t>
      </w:r>
      <w:r>
        <w:rPr>
          <w:b/>
          <w:bCs/>
        </w:rPr>
        <w:t xml:space="preserve">62  </w:t>
      </w:r>
      <w:r>
        <w:t>Registre des rentes seigneuriales</w:t>
      </w:r>
      <w:r>
        <w:tab/>
        <w:t>1777 - 1783</w:t>
      </w:r>
    </w:p>
    <w:p w:rsidR="00BD3A43" w:rsidRDefault="00BD3A43" w:rsidP="00BC6B5A">
      <w:pPr>
        <w:tabs>
          <w:tab w:val="right" w:pos="9072"/>
        </w:tabs>
        <w:ind w:left="1080"/>
      </w:pPr>
    </w:p>
    <w:p w:rsidR="00BD3A43" w:rsidRPr="009744FA" w:rsidRDefault="00BD3A43" w:rsidP="00BC6B5A">
      <w:pPr>
        <w:tabs>
          <w:tab w:val="right" w:pos="9072"/>
        </w:tabs>
        <w:ind w:left="1080"/>
      </w:pPr>
    </w:p>
    <w:p w:rsidR="00BD3A43" w:rsidRDefault="00BD3A43" w:rsidP="00FA50B6">
      <w:pPr>
        <w:tabs>
          <w:tab w:val="right" w:pos="9072"/>
        </w:tabs>
        <w:rPr>
          <w:b/>
          <w:bCs/>
        </w:rPr>
      </w:pPr>
      <w:r>
        <w:rPr>
          <w:b/>
          <w:bCs/>
        </w:rPr>
        <w:t>31 F 63-65 Acquisitions de fiefs par Henry-François de Briqueville</w:t>
      </w:r>
    </w:p>
    <w:p w:rsidR="00BD3A43" w:rsidRDefault="00BD3A43" w:rsidP="00FA50B6">
      <w:pPr>
        <w:tabs>
          <w:tab w:val="right" w:pos="9072"/>
        </w:tabs>
        <w:rPr>
          <w:b/>
          <w:bCs/>
        </w:rPr>
      </w:pPr>
    </w:p>
    <w:p w:rsidR="00BD3A43" w:rsidRPr="006C6FF3" w:rsidRDefault="00BD3A43" w:rsidP="00BC6B5A">
      <w:pPr>
        <w:tabs>
          <w:tab w:val="right" w:pos="9072"/>
        </w:tabs>
        <w:ind w:left="1080"/>
        <w:rPr>
          <w:b/>
          <w:bCs/>
        </w:rPr>
      </w:pPr>
      <w:r>
        <w:rPr>
          <w:b/>
          <w:bCs/>
        </w:rPr>
        <w:t>31 F 63</w:t>
      </w:r>
    </w:p>
    <w:p w:rsidR="00BD3A43" w:rsidRDefault="00BD3A43" w:rsidP="00BC6B5A">
      <w:pPr>
        <w:tabs>
          <w:tab w:val="right" w:pos="9072"/>
        </w:tabs>
        <w:ind w:left="1080"/>
      </w:pPr>
      <w:r w:rsidRPr="00224223">
        <w:rPr>
          <w:b/>
          <w:bCs/>
        </w:rPr>
        <w:t>Fief de Rupalley, à Isigny</w:t>
      </w:r>
      <w:r>
        <w:rPr>
          <w:b/>
          <w:bCs/>
        </w:rPr>
        <w:t xml:space="preserve"> : </w:t>
      </w:r>
      <w:r>
        <w:t xml:space="preserve">vente par Louise, Sophie de Faoucq, veuve d’Antoine, Adrien, Charles, comte de Grammont, au profit de Henry, François, marquis de Briqueville (1767, 1770) ; </w:t>
      </w:r>
      <w:r>
        <w:rPr>
          <w:b/>
          <w:bCs/>
        </w:rPr>
        <w:t>b</w:t>
      </w:r>
      <w:r w:rsidRPr="00F83E31">
        <w:rPr>
          <w:b/>
          <w:bCs/>
        </w:rPr>
        <w:t>iens relevant de la baronnie de Neuilly</w:t>
      </w:r>
      <w:r>
        <w:t> : concordat passé entre Mgr Jules-César de Rochechouard, évêque de Bayeux, et Henry, François de Briqueville, marquis de La Luserne, portant sur les fief et terre de du Bourg et des Hameaux d’Isigny, et les droits de justice et de foire et marché, en échange des fief et seigneurie de Saint-Lambert et des terres et fermes de La Mare et des Hauts-Vents, à Neuilly (1770, acte signé et scellé des parties) ; procès-verbaux de publicité de l’acte dans les paroisse concernées (1770) ; contrat d’échange devant notaires au Châtelet de Paris (1771) ; plan des héritages échangés (vers 1770, 1 brouillon de travail, mal plié)</w:t>
      </w:r>
    </w:p>
    <w:p w:rsidR="00BD3A43" w:rsidRDefault="00BD3A43" w:rsidP="00BC6B5A">
      <w:pPr>
        <w:tabs>
          <w:tab w:val="right" w:pos="9072"/>
        </w:tabs>
        <w:ind w:left="1080"/>
      </w:pPr>
      <w:r>
        <w:tab/>
        <w:t>1767 - 1771</w:t>
      </w:r>
    </w:p>
    <w:p w:rsidR="00BD3A43" w:rsidRDefault="00BD3A43" w:rsidP="00FA50B6">
      <w:pPr>
        <w:tabs>
          <w:tab w:val="right" w:pos="9072"/>
        </w:tabs>
      </w:pPr>
    </w:p>
    <w:p w:rsidR="00BD3A43" w:rsidRPr="003C727C" w:rsidRDefault="00BD3A43" w:rsidP="00FA50B6">
      <w:pPr>
        <w:tabs>
          <w:tab w:val="right" w:pos="9072"/>
        </w:tabs>
      </w:pPr>
    </w:p>
    <w:p w:rsidR="00BD3A43" w:rsidRPr="00E510D9" w:rsidRDefault="00BD3A43" w:rsidP="00BC6B5A">
      <w:pPr>
        <w:tabs>
          <w:tab w:val="right" w:pos="9072"/>
        </w:tabs>
        <w:ind w:left="1080"/>
        <w:rPr>
          <w:b/>
          <w:bCs/>
        </w:rPr>
      </w:pPr>
      <w:r>
        <w:rPr>
          <w:b/>
          <w:bCs/>
        </w:rPr>
        <w:t>31 F 64</w:t>
      </w:r>
    </w:p>
    <w:p w:rsidR="00BD3A43" w:rsidRDefault="00BD3A43" w:rsidP="00BC6B5A">
      <w:pPr>
        <w:tabs>
          <w:tab w:val="right" w:pos="9072"/>
        </w:tabs>
        <w:ind w:left="1080"/>
      </w:pPr>
      <w:r>
        <w:t>Mémoires et procédures consécutifs à l’achat de la baronnie de Neuilly entre la direction des domaines et Henry-Geoffroy-Cyrus de Briqueville, héritier de son père, sur le paiement d’une rente controversée (1770-1810, 1 liasse) ; </w:t>
      </w:r>
      <w:r w:rsidRPr="00326E8C">
        <w:t xml:space="preserve"> </w:t>
      </w:r>
      <w:r>
        <w:t>accord récapitulatif (1789) ; demande en annulation du contrat (1792-An VIII) ; procédures engagées par l’administration des Domaines en paiement des droits d’échange (1770-1808) ; procédures au Conseil d’Etat (An IX-1810)</w:t>
      </w:r>
      <w:r>
        <w:tab/>
        <w:t>1770 - 1810</w:t>
      </w:r>
    </w:p>
    <w:p w:rsidR="00BD3A43" w:rsidRDefault="00BD3A43" w:rsidP="00FA50B6">
      <w:pPr>
        <w:tabs>
          <w:tab w:val="right" w:pos="9072"/>
        </w:tabs>
        <w:rPr>
          <w:b/>
          <w:bCs/>
        </w:rPr>
      </w:pPr>
    </w:p>
    <w:p w:rsidR="00BD3A43" w:rsidRPr="006C6FF3" w:rsidRDefault="00BD3A43" w:rsidP="00B16178">
      <w:pPr>
        <w:tabs>
          <w:tab w:val="right" w:pos="9072"/>
        </w:tabs>
        <w:ind w:left="1080"/>
        <w:rPr>
          <w:b/>
          <w:bCs/>
        </w:rPr>
      </w:pPr>
      <w:r>
        <w:rPr>
          <w:b/>
          <w:bCs/>
        </w:rPr>
        <w:t>31 F 65  Droits territoriaux</w:t>
      </w:r>
    </w:p>
    <w:p w:rsidR="00BD3A43" w:rsidRDefault="00BD3A43" w:rsidP="00B16178">
      <w:pPr>
        <w:tabs>
          <w:tab w:val="right" w:pos="9072"/>
        </w:tabs>
        <w:ind w:left="1080"/>
      </w:pPr>
      <w:r w:rsidRPr="006C6FF3">
        <w:rPr>
          <w:b/>
          <w:bCs/>
        </w:rPr>
        <w:t>Droit de pêche</w:t>
      </w:r>
      <w:r>
        <w:t xml:space="preserve"> dans les rivières de Vire et d’Aure maintenu dans l’étendue de la baronnie au profit de l’évêque de Bayeux (1741, copie) ; </w:t>
      </w:r>
      <w:r>
        <w:rPr>
          <w:b/>
          <w:bCs/>
        </w:rPr>
        <w:t>d</w:t>
      </w:r>
      <w:r w:rsidRPr="006C6FF3">
        <w:rPr>
          <w:b/>
          <w:bCs/>
        </w:rPr>
        <w:t>roits d’usage dans la forêt et les marais de Neuilly</w:t>
      </w:r>
      <w:r>
        <w:rPr>
          <w:b/>
          <w:bCs/>
        </w:rPr>
        <w:t xml:space="preserve"> : </w:t>
      </w:r>
      <w:r>
        <w:t>aménagement de deux portions de marais (Gabriel de Briqueville, 1670-1671, 1686) ; droitures du fief de Fontaines, à Isigny (Henry de Briqueville, avec pièces jointes, 1610-1695) ; procédures en demande de rédaction de procès-verbal pour des dégâts occasionnés par la tempête (1713) ; procédure à l’encontre du receveur des tailles de Bayeux sur la taxe infligée à la paroisse d’Isigny (1716) ; fief Richard Sauvegrain, à Lison et Castilly (1628) ; divers : procédure en réparation de chemin (1735)</w:t>
      </w:r>
    </w:p>
    <w:p w:rsidR="00BD3A43" w:rsidRDefault="00BD3A43" w:rsidP="00B16178">
      <w:pPr>
        <w:tabs>
          <w:tab w:val="right" w:pos="9072"/>
        </w:tabs>
        <w:ind w:left="1080"/>
      </w:pPr>
      <w:r w:rsidRPr="00F25826">
        <w:rPr>
          <w:b/>
          <w:bCs/>
        </w:rPr>
        <w:t>Dossier</w:t>
      </w:r>
      <w:r>
        <w:rPr>
          <w:b/>
          <w:bCs/>
        </w:rPr>
        <w:t xml:space="preserve"> concernant les biens échangés ;  f</w:t>
      </w:r>
      <w:r w:rsidRPr="00ED6754">
        <w:rPr>
          <w:b/>
          <w:bCs/>
        </w:rPr>
        <w:t>ief et seigneurie de Saint-Lambert, à Neuilly :</w:t>
      </w:r>
      <w:r w:rsidRPr="00326E8C">
        <w:t xml:space="preserve"> </w:t>
      </w:r>
      <w:r>
        <w:t xml:space="preserve">contrat de vente par le marquis de Pierrepont, au profit de Henry-François, de Briqueville (1767-1768) ; état des titres du chartrier remis à l’évêché (1772) ; </w:t>
      </w:r>
      <w:r>
        <w:rPr>
          <w:b/>
          <w:bCs/>
        </w:rPr>
        <w:t>t</w:t>
      </w:r>
      <w:r w:rsidRPr="00ED6754">
        <w:rPr>
          <w:b/>
          <w:bCs/>
        </w:rPr>
        <w:t>erre des Hauts-Vents</w:t>
      </w:r>
      <w:r>
        <w:rPr>
          <w:b/>
          <w:bCs/>
        </w:rPr>
        <w:t xml:space="preserve"> : </w:t>
      </w:r>
      <w:r>
        <w:t xml:space="preserve">vente de la ferme des Hauts-Vents par Etienne Du Chatel de Castillon au profit de l’évêque de Bayeux (1771) ; </w:t>
      </w:r>
      <w:r>
        <w:rPr>
          <w:b/>
          <w:bCs/>
        </w:rPr>
        <w:t>t</w:t>
      </w:r>
      <w:r w:rsidRPr="00ED6754">
        <w:rPr>
          <w:b/>
          <w:bCs/>
        </w:rPr>
        <w:t>erre de La Mare</w:t>
      </w:r>
      <w:r>
        <w:t>, appartenant précédemment  au comte de Grammont :</w:t>
      </w:r>
      <w:r w:rsidRPr="00326E8C">
        <w:t xml:space="preserve"> </w:t>
      </w:r>
      <w:r>
        <w:t xml:space="preserve">baux et comptabilité variée (1721-1760) ; procédures entre le marquis de Briqueville et sa fermière (1778) ; accord avec le fermier général de l’évêché de Bayeux au sujet de la réparation des chemins et bâtiments (1781-1788) ; Lettres royaux octroyant à l’évêque Louis de Harcourt des </w:t>
      </w:r>
      <w:r>
        <w:lastRenderedPageBreak/>
        <w:t>droits de justice en échange de terrains destinés à la clôture de la ville de Bayeux (1474, copie XVIIIe s.)</w:t>
      </w:r>
    </w:p>
    <w:p w:rsidR="00BD3A43" w:rsidRDefault="00BD3A43" w:rsidP="00B16178">
      <w:pPr>
        <w:tabs>
          <w:tab w:val="right" w:pos="9072"/>
        </w:tabs>
        <w:ind w:left="1080"/>
      </w:pPr>
      <w:r>
        <w:rPr>
          <w:b/>
          <w:bCs/>
        </w:rPr>
        <w:tab/>
      </w:r>
      <w:r>
        <w:t>1474 copie - 1788</w:t>
      </w:r>
    </w:p>
    <w:p w:rsidR="00BD3A43" w:rsidRDefault="00BD3A43" w:rsidP="00B16178">
      <w:pPr>
        <w:tabs>
          <w:tab w:val="right" w:pos="9072"/>
        </w:tabs>
        <w:ind w:left="1080"/>
        <w:rPr>
          <w:b/>
          <w:bCs/>
        </w:rPr>
      </w:pPr>
    </w:p>
    <w:p w:rsidR="00BD3A43" w:rsidRDefault="00BD3A43" w:rsidP="00FA50B6">
      <w:pPr>
        <w:tabs>
          <w:tab w:val="right" w:pos="9072"/>
        </w:tabs>
        <w:rPr>
          <w:b/>
          <w:bCs/>
        </w:rPr>
      </w:pPr>
      <w:r>
        <w:rPr>
          <w:b/>
          <w:bCs/>
        </w:rPr>
        <w:t>31 F 66-70  Fief  de Monfreville</w:t>
      </w:r>
    </w:p>
    <w:p w:rsidR="00BD3A43" w:rsidRDefault="00BD3A43" w:rsidP="00FA50B6">
      <w:pPr>
        <w:tabs>
          <w:tab w:val="right" w:pos="9072"/>
        </w:tabs>
        <w:rPr>
          <w:b/>
          <w:bCs/>
        </w:rPr>
      </w:pPr>
    </w:p>
    <w:p w:rsidR="00BD3A43" w:rsidRDefault="00BD3A43" w:rsidP="00B16178">
      <w:pPr>
        <w:tabs>
          <w:tab w:val="right" w:pos="9072"/>
        </w:tabs>
        <w:ind w:left="1080"/>
        <w:rPr>
          <w:b/>
          <w:bCs/>
        </w:rPr>
      </w:pPr>
      <w:r>
        <w:rPr>
          <w:b/>
          <w:bCs/>
        </w:rPr>
        <w:t>31 F 66</w:t>
      </w:r>
      <w:r w:rsidRPr="009A56BF">
        <w:rPr>
          <w:b/>
          <w:bCs/>
        </w:rPr>
        <w:t xml:space="preserve"> </w:t>
      </w:r>
      <w:r>
        <w:rPr>
          <w:b/>
          <w:bCs/>
        </w:rPr>
        <w:t>Fief et droits d’usage</w:t>
      </w:r>
    </w:p>
    <w:p w:rsidR="00BD3A43" w:rsidRDefault="00BD3A43" w:rsidP="00B16178">
      <w:pPr>
        <w:tabs>
          <w:tab w:val="right" w:pos="9072"/>
        </w:tabs>
        <w:ind w:left="1080"/>
      </w:pPr>
      <w:r>
        <w:t>Adjudication par décret sur Adrienne Le Grix, baronne d’Echaufour, réalisée par Gabriel de Briqueville (1609) ; accord mettant fin au conflit relatif à la propriété de Monfreville conclu entre Gabriel de Briqueville et Bernardin de Briqueville, son oncle et tuteur (1656, 1671 ?) ; procès donnant raison aux paroissiens de La Cambe à l’encontre de Gabriel de Briqueville pour l’accès et l’usage du marais de La Cambe (1638) ; droit de passage dans les marais de Saint-Germain-du-Pert accordé à François-Pierre de Briqueville par la marquise de Jucoville (1752) ; état de la pêcherie et « mares à gibier » de Varreville (1764-1766)</w:t>
      </w:r>
    </w:p>
    <w:p w:rsidR="00BD3A43" w:rsidRDefault="00BD3A43" w:rsidP="00B16178">
      <w:pPr>
        <w:tabs>
          <w:tab w:val="right" w:pos="9072"/>
        </w:tabs>
        <w:ind w:left="1080"/>
      </w:pPr>
      <w:r>
        <w:tab/>
        <w:t>1609 - 1766</w:t>
      </w:r>
    </w:p>
    <w:p w:rsidR="00BD3A43" w:rsidRDefault="00BD3A43" w:rsidP="00FA50B6">
      <w:pPr>
        <w:tabs>
          <w:tab w:val="right" w:pos="9072"/>
        </w:tabs>
      </w:pPr>
    </w:p>
    <w:p w:rsidR="00BD3A43" w:rsidRPr="00B16178" w:rsidRDefault="00BD3A43" w:rsidP="00B16178">
      <w:pPr>
        <w:tabs>
          <w:tab w:val="right" w:pos="9072"/>
        </w:tabs>
        <w:ind w:firstLine="1080"/>
        <w:rPr>
          <w:b/>
          <w:bCs/>
        </w:rPr>
      </w:pPr>
      <w:r w:rsidRPr="001F67FC">
        <w:rPr>
          <w:b/>
          <w:bCs/>
        </w:rPr>
        <w:t>31 F</w:t>
      </w:r>
      <w:r>
        <w:rPr>
          <w:b/>
          <w:bCs/>
        </w:rPr>
        <w:t xml:space="preserve"> 67 </w:t>
      </w:r>
      <w:r>
        <w:t xml:space="preserve">Registre comptable des rentes seigneuriales </w:t>
      </w:r>
      <w:r>
        <w:tab/>
        <w:t>1777 - 1784</w:t>
      </w:r>
    </w:p>
    <w:p w:rsidR="00BD3A43" w:rsidRDefault="00BD3A43" w:rsidP="00FA50B6">
      <w:pPr>
        <w:tabs>
          <w:tab w:val="right" w:pos="9072"/>
        </w:tabs>
      </w:pPr>
    </w:p>
    <w:p w:rsidR="00BD3A43" w:rsidRDefault="00BD3A43" w:rsidP="00FA50B6">
      <w:pPr>
        <w:tabs>
          <w:tab w:val="right" w:pos="9072"/>
        </w:tabs>
      </w:pPr>
    </w:p>
    <w:p w:rsidR="00BD3A43" w:rsidRPr="006827D5" w:rsidRDefault="00BD3A43" w:rsidP="006827D5">
      <w:pPr>
        <w:tabs>
          <w:tab w:val="right" w:pos="9072"/>
        </w:tabs>
        <w:ind w:left="1080"/>
        <w:rPr>
          <w:b/>
          <w:bCs/>
        </w:rPr>
      </w:pPr>
      <w:r w:rsidRPr="001F67FC">
        <w:rPr>
          <w:b/>
          <w:bCs/>
        </w:rPr>
        <w:t>31 F</w:t>
      </w:r>
      <w:r>
        <w:rPr>
          <w:b/>
          <w:bCs/>
        </w:rPr>
        <w:t xml:space="preserve"> 68 </w:t>
      </w:r>
      <w:r>
        <w:t xml:space="preserve">Registre des rentes dues par les tenanciers de Monfreville et certains usagers des salines d’Isigny </w:t>
      </w:r>
      <w:r>
        <w:rPr>
          <w:b/>
          <w:bCs/>
        </w:rPr>
        <w:tab/>
      </w:r>
      <w:r>
        <w:t>1780 - 1781</w:t>
      </w:r>
    </w:p>
    <w:p w:rsidR="00BD3A43" w:rsidRDefault="00BD3A43" w:rsidP="00FA50B6">
      <w:pPr>
        <w:tabs>
          <w:tab w:val="right" w:pos="9072"/>
        </w:tabs>
      </w:pPr>
    </w:p>
    <w:p w:rsidR="00BD3A43" w:rsidRPr="00AB3065" w:rsidRDefault="00BD3A43" w:rsidP="00B16178">
      <w:pPr>
        <w:tabs>
          <w:tab w:val="right" w:pos="9072"/>
        </w:tabs>
        <w:ind w:left="1080"/>
        <w:rPr>
          <w:b/>
          <w:bCs/>
        </w:rPr>
      </w:pPr>
      <w:r w:rsidRPr="001F67FC">
        <w:rPr>
          <w:b/>
          <w:bCs/>
        </w:rPr>
        <w:t>31 F</w:t>
      </w:r>
      <w:r>
        <w:rPr>
          <w:b/>
          <w:bCs/>
        </w:rPr>
        <w:t xml:space="preserve"> 69</w:t>
      </w:r>
      <w:r w:rsidRPr="008550F7">
        <w:rPr>
          <w:b/>
          <w:bCs/>
        </w:rPr>
        <w:t xml:space="preserve"> </w:t>
      </w:r>
      <w:r>
        <w:rPr>
          <w:b/>
          <w:bCs/>
        </w:rPr>
        <w:t>D</w:t>
      </w:r>
      <w:r w:rsidRPr="00AB3065">
        <w:rPr>
          <w:b/>
          <w:bCs/>
        </w:rPr>
        <w:t>omaine propre</w:t>
      </w:r>
      <w:r>
        <w:rPr>
          <w:b/>
          <w:bCs/>
        </w:rPr>
        <w:t xml:space="preserve"> et divers</w:t>
      </w:r>
    </w:p>
    <w:p w:rsidR="00BD3A43" w:rsidRDefault="00BD3A43" w:rsidP="00B16178">
      <w:pPr>
        <w:tabs>
          <w:tab w:val="right" w:pos="9072"/>
        </w:tabs>
        <w:ind w:left="1080"/>
      </w:pPr>
      <w:r>
        <w:t>Acquêt de Gabriel (I) de Briqueville (1637-1638) ; calcul d’arrérages de rentes impayées (1779) ; fieffe De Than (1760-1772) ; acquêt Prodhomme (1778) ; succession Martin (1765 copie) ; fieffe Le Fresne, puis rente Marguerite (1783-1819) ; rente passive d’Anneville de Chiffrevast, puis Piron (1737-1765) ; rente foncière Osmont (XVIIIe s.) ; acquêt Gouyé (An III)</w:t>
      </w:r>
    </w:p>
    <w:p w:rsidR="00BD3A43" w:rsidRDefault="00BD3A43" w:rsidP="00B16178">
      <w:pPr>
        <w:tabs>
          <w:tab w:val="right" w:pos="9072"/>
        </w:tabs>
        <w:ind w:left="1080"/>
      </w:pPr>
      <w:r w:rsidRPr="00E94A64">
        <w:rPr>
          <w:b/>
          <w:bCs/>
        </w:rPr>
        <w:t>Régie Belhoste :</w:t>
      </w:r>
      <w:r w:rsidRPr="00C274B7">
        <w:t xml:space="preserve"> </w:t>
      </w:r>
      <w:r>
        <w:t>compte en régie (1764-1766, 2 cahiers) ; récapitulatif de baux (1759-1766, 2 cahiers) ; état de rentes, recette de fermes (fin XVIIIe s.) ; terre du château : bail (1761) ; ferme de La Ménagerie : bail (1767) ; baux divers (1758-1766) ; comptes de fermages (1763-1765) ; exploitation du bois de Callette (1767)</w:t>
      </w:r>
    </w:p>
    <w:p w:rsidR="00BD3A43" w:rsidRDefault="00BD3A43" w:rsidP="00B16178">
      <w:pPr>
        <w:tabs>
          <w:tab w:val="right" w:pos="9072"/>
        </w:tabs>
        <w:ind w:left="1080"/>
      </w:pPr>
      <w:r>
        <w:tab/>
        <w:t>1637 - 1819</w:t>
      </w:r>
    </w:p>
    <w:p w:rsidR="00BD3A43" w:rsidRDefault="00BD3A43" w:rsidP="00FA50B6">
      <w:pPr>
        <w:tabs>
          <w:tab w:val="right" w:pos="9072"/>
        </w:tabs>
      </w:pPr>
    </w:p>
    <w:p w:rsidR="00BD3A43" w:rsidRPr="00B16178" w:rsidRDefault="00BD3A43" w:rsidP="00B16178">
      <w:pPr>
        <w:tabs>
          <w:tab w:val="right" w:pos="9072"/>
        </w:tabs>
        <w:ind w:left="1080"/>
        <w:rPr>
          <w:b/>
          <w:bCs/>
        </w:rPr>
      </w:pPr>
      <w:r>
        <w:rPr>
          <w:b/>
          <w:bCs/>
        </w:rPr>
        <w:t xml:space="preserve">31 F 70 </w:t>
      </w:r>
      <w:r>
        <w:t>Registre des rentes et revenus locatifs</w:t>
      </w:r>
      <w:r>
        <w:tab/>
        <w:t>vers 1753 - 1768</w:t>
      </w:r>
    </w:p>
    <w:p w:rsidR="00BD3A43" w:rsidRDefault="00BD3A43" w:rsidP="00FA50B6">
      <w:pPr>
        <w:tabs>
          <w:tab w:val="right" w:pos="9072"/>
        </w:tabs>
      </w:pPr>
    </w:p>
    <w:p w:rsidR="00BD3A43" w:rsidRPr="00B16178" w:rsidRDefault="00BD3A43" w:rsidP="00FA50B6">
      <w:pPr>
        <w:tabs>
          <w:tab w:val="right" w:pos="9072"/>
        </w:tabs>
        <w:rPr>
          <w:b/>
          <w:bCs/>
        </w:rPr>
      </w:pPr>
      <w:r>
        <w:rPr>
          <w:b/>
          <w:bCs/>
        </w:rPr>
        <w:t xml:space="preserve">31 F 71  La Cambe  : </w:t>
      </w:r>
      <w:r>
        <w:t>litige avec la municipalité en abandon des droits d’usage dans l’herbage du Mottey (1288 copie-1793) ; Varreville, à La Cambe :</w:t>
      </w:r>
      <w:r w:rsidRPr="00C274B7">
        <w:t xml:space="preserve"> </w:t>
      </w:r>
      <w:r>
        <w:t xml:space="preserve">état de la pêcherie et des « mares à gibier » (1764-1766) ; bail d’une portion d’herbage (1758) ; trésor paroissial : obit Sabine, veuve Vauquelin (1575) ; </w:t>
      </w:r>
      <w:r w:rsidRPr="00F21454">
        <w:rPr>
          <w:b/>
          <w:bCs/>
        </w:rPr>
        <w:t>Rubercy</w:t>
      </w:r>
      <w:r>
        <w:rPr>
          <w:b/>
          <w:bCs/>
        </w:rPr>
        <w:t xml:space="preserve"> : </w:t>
      </w:r>
      <w:r>
        <w:t xml:space="preserve">fieffe Pellot : rente foncière Durant (1655-1782) ; </w:t>
      </w:r>
      <w:r w:rsidRPr="00F21454">
        <w:rPr>
          <w:b/>
          <w:bCs/>
        </w:rPr>
        <w:t>Saonnet</w:t>
      </w:r>
      <w:r>
        <w:rPr>
          <w:b/>
          <w:bCs/>
        </w:rPr>
        <w:t xml:space="preserve"> : </w:t>
      </w:r>
      <w:r>
        <w:t xml:space="preserve">fieffe Durand (1620-1690) ; </w:t>
      </w:r>
      <w:r w:rsidRPr="009B22AD">
        <w:rPr>
          <w:b/>
          <w:bCs/>
        </w:rPr>
        <w:t>Cuves</w:t>
      </w:r>
      <w:r>
        <w:t xml:space="preserve"> (seigneurie de ; dite de Saint-Lubin) : remise du domaine non fieffé à Antoine Suhart, sieur de Ruppaley (fin XVIe s.) ; </w:t>
      </w:r>
      <w:r w:rsidRPr="009B22AD">
        <w:rPr>
          <w:b/>
          <w:bCs/>
        </w:rPr>
        <w:t>Fontenay-sur-le-Vey</w:t>
      </w:r>
      <w:r>
        <w:rPr>
          <w:b/>
          <w:bCs/>
        </w:rPr>
        <w:t> :</w:t>
      </w:r>
      <w:r w:rsidRPr="00C274B7">
        <w:t xml:space="preserve"> </w:t>
      </w:r>
      <w:r>
        <w:t xml:space="preserve">mémoire sur les droits d’usage et de pâturage (1765) ; </w:t>
      </w:r>
      <w:r w:rsidRPr="009B22AD">
        <w:rPr>
          <w:b/>
          <w:bCs/>
        </w:rPr>
        <w:t>Regnéville</w:t>
      </w:r>
      <w:r>
        <w:rPr>
          <w:b/>
          <w:bCs/>
        </w:rPr>
        <w:t xml:space="preserve"> : </w:t>
      </w:r>
      <w:r>
        <w:t xml:space="preserve">acquêt d’héritages Auvray (1499) ; </w:t>
      </w:r>
      <w:r w:rsidRPr="009B22AD">
        <w:rPr>
          <w:b/>
          <w:bCs/>
        </w:rPr>
        <w:t>Thiéville et Tribehou</w:t>
      </w:r>
      <w:r>
        <w:rPr>
          <w:b/>
          <w:bCs/>
        </w:rPr>
        <w:t xml:space="preserve"> (environs de) : </w:t>
      </w:r>
      <w:r>
        <w:t>Livre de raison anonyme (aôut 1573-mai 1574 ?, 1 cahier petit format)</w:t>
      </w:r>
    </w:p>
    <w:p w:rsidR="00BD3A43" w:rsidRDefault="00BD3A43" w:rsidP="00FA50B6">
      <w:pPr>
        <w:tabs>
          <w:tab w:val="right" w:pos="9072"/>
        </w:tabs>
      </w:pPr>
      <w:r>
        <w:t xml:space="preserve"> </w:t>
      </w:r>
      <w:r>
        <w:tab/>
        <w:t>1288 copie - 1782</w:t>
      </w:r>
    </w:p>
    <w:p w:rsidR="00BD3A43" w:rsidRDefault="00BD3A43" w:rsidP="00FA50B6">
      <w:pPr>
        <w:tabs>
          <w:tab w:val="right" w:pos="9072"/>
        </w:tabs>
        <w:rPr>
          <w:b/>
          <w:bCs/>
        </w:rPr>
      </w:pPr>
    </w:p>
    <w:p w:rsidR="00BD3A43" w:rsidRDefault="00BD3A43" w:rsidP="00FA50B6">
      <w:pPr>
        <w:tabs>
          <w:tab w:val="right" w:pos="9072"/>
        </w:tabs>
        <w:rPr>
          <w:b/>
          <w:bCs/>
        </w:rPr>
      </w:pPr>
    </w:p>
    <w:p w:rsidR="00BD3A43" w:rsidRDefault="00BD3A43" w:rsidP="00FA50B6">
      <w:pPr>
        <w:tabs>
          <w:tab w:val="right" w:pos="9072"/>
        </w:tabs>
        <w:rPr>
          <w:b/>
          <w:bCs/>
        </w:rPr>
      </w:pPr>
    </w:p>
    <w:p w:rsidR="00BD3A43" w:rsidRDefault="00BD3A43" w:rsidP="00FA50B6">
      <w:pPr>
        <w:tabs>
          <w:tab w:val="right" w:pos="9072"/>
        </w:tabs>
        <w:rPr>
          <w:b/>
          <w:bCs/>
        </w:rPr>
      </w:pPr>
    </w:p>
    <w:p w:rsidR="00BD3A43" w:rsidRDefault="00BD3A43" w:rsidP="00FA50B6">
      <w:pPr>
        <w:tabs>
          <w:tab w:val="right" w:pos="9072"/>
        </w:tabs>
        <w:rPr>
          <w:b/>
          <w:bCs/>
        </w:rPr>
      </w:pPr>
    </w:p>
    <w:p w:rsidR="00BD3A43" w:rsidRDefault="00BD3A43" w:rsidP="00FA50B6">
      <w:pPr>
        <w:tabs>
          <w:tab w:val="right" w:pos="9072"/>
        </w:tabs>
        <w:rPr>
          <w:b/>
          <w:bCs/>
        </w:rPr>
      </w:pPr>
      <w:r>
        <w:rPr>
          <w:b/>
          <w:bCs/>
        </w:rPr>
        <w:lastRenderedPageBreak/>
        <w:t>F 72-84 Régie Perrotte</w:t>
      </w:r>
    </w:p>
    <w:p w:rsidR="00BD3A43" w:rsidRDefault="00BD3A43" w:rsidP="00FA50B6">
      <w:pPr>
        <w:tabs>
          <w:tab w:val="right" w:pos="9072"/>
        </w:tabs>
        <w:rPr>
          <w:b/>
          <w:bCs/>
        </w:rPr>
      </w:pPr>
    </w:p>
    <w:p w:rsidR="00BD3A43" w:rsidRDefault="00BD3A43" w:rsidP="00B16178">
      <w:pPr>
        <w:tabs>
          <w:tab w:val="right" w:pos="9072"/>
        </w:tabs>
        <w:ind w:left="1080"/>
        <w:rPr>
          <w:b/>
          <w:bCs/>
        </w:rPr>
      </w:pPr>
      <w:r>
        <w:rPr>
          <w:b/>
          <w:bCs/>
        </w:rPr>
        <w:t>31 F 72</w:t>
      </w:r>
    </w:p>
    <w:p w:rsidR="00BD3A43" w:rsidRDefault="00BD3A43" w:rsidP="00B16178">
      <w:pPr>
        <w:tabs>
          <w:tab w:val="right" w:pos="9072"/>
        </w:tabs>
        <w:ind w:left="1080"/>
      </w:pPr>
      <w:r w:rsidRPr="006B3AE5">
        <w:t>Journal de caisse (An XII-1806, 1 registre)</w:t>
      </w:r>
      <w:r>
        <w:t> ; l</w:t>
      </w:r>
      <w:r w:rsidRPr="006B3AE5">
        <w:t>ivre d’états (1 registre non rédigé)</w:t>
      </w:r>
      <w:r>
        <w:t> ; l</w:t>
      </w:r>
      <w:r w:rsidRPr="007E4899">
        <w:t>ivre de caisse (1812-1813, 1 registre)</w:t>
      </w:r>
      <w:r>
        <w:t> ; l</w:t>
      </w:r>
      <w:r w:rsidRPr="007E4899">
        <w:t>ivre de caisse des recettes domestiques assignées (1813-1816, 1 registre)</w:t>
      </w:r>
      <w:r>
        <w:tab/>
        <w:t>An XII - 1816</w:t>
      </w:r>
    </w:p>
    <w:p w:rsidR="00BD3A43" w:rsidRDefault="00BD3A43" w:rsidP="00B16178">
      <w:pPr>
        <w:tabs>
          <w:tab w:val="right" w:pos="9072"/>
        </w:tabs>
        <w:ind w:left="1080"/>
        <w:rPr>
          <w:b/>
          <w:bCs/>
        </w:rPr>
      </w:pPr>
    </w:p>
    <w:p w:rsidR="00BD3A43" w:rsidRDefault="00BD3A43" w:rsidP="00B16178">
      <w:pPr>
        <w:tabs>
          <w:tab w:val="right" w:pos="9072"/>
        </w:tabs>
        <w:ind w:left="1080"/>
      </w:pPr>
      <w:r>
        <w:rPr>
          <w:b/>
          <w:bCs/>
        </w:rPr>
        <w:t xml:space="preserve">31 F 73 </w:t>
      </w:r>
      <w:r w:rsidRPr="007E4899">
        <w:t>Livre d</w:t>
      </w:r>
      <w:r>
        <w:t>e caisse des dépenses courantes</w:t>
      </w:r>
      <w:r>
        <w:tab/>
        <w:t>1816 - 1821</w:t>
      </w:r>
    </w:p>
    <w:p w:rsidR="00BD3A43" w:rsidRDefault="00BD3A43" w:rsidP="00B16178">
      <w:pPr>
        <w:tabs>
          <w:tab w:val="right" w:pos="9072"/>
        </w:tabs>
        <w:ind w:left="1080"/>
        <w:rPr>
          <w:b/>
          <w:bCs/>
        </w:rPr>
      </w:pPr>
    </w:p>
    <w:p w:rsidR="00BD3A43" w:rsidRPr="00B16178" w:rsidRDefault="00BD3A43" w:rsidP="00B16178">
      <w:pPr>
        <w:tabs>
          <w:tab w:val="right" w:pos="9072"/>
        </w:tabs>
        <w:ind w:left="1080"/>
        <w:rPr>
          <w:b/>
          <w:bCs/>
        </w:rPr>
      </w:pPr>
      <w:r>
        <w:rPr>
          <w:b/>
          <w:bCs/>
        </w:rPr>
        <w:t>31 F 74</w:t>
      </w:r>
      <w:r w:rsidRPr="007E4899">
        <w:t>« Crédits de</w:t>
      </w:r>
      <w:r>
        <w:t>s marchés » (liste de débiteurs</w:t>
      </w:r>
      <w:r w:rsidRPr="007E4899">
        <w:t>)</w:t>
      </w:r>
      <w:r>
        <w:rPr>
          <w:b/>
          <w:bCs/>
        </w:rPr>
        <w:tab/>
      </w:r>
      <w:r>
        <w:t>An XII</w:t>
      </w:r>
    </w:p>
    <w:p w:rsidR="00BD3A43" w:rsidRDefault="00BD3A43" w:rsidP="00B16178">
      <w:pPr>
        <w:tabs>
          <w:tab w:val="right" w:pos="9072"/>
        </w:tabs>
        <w:ind w:left="1080"/>
        <w:rPr>
          <w:b/>
          <w:bCs/>
        </w:rPr>
      </w:pPr>
    </w:p>
    <w:p w:rsidR="00BD3A43" w:rsidRPr="00B16178" w:rsidRDefault="00BD3A43" w:rsidP="00B16178">
      <w:pPr>
        <w:tabs>
          <w:tab w:val="right" w:pos="9072"/>
        </w:tabs>
        <w:ind w:left="1080"/>
        <w:rPr>
          <w:b/>
          <w:bCs/>
        </w:rPr>
      </w:pPr>
      <w:r>
        <w:rPr>
          <w:b/>
          <w:bCs/>
        </w:rPr>
        <w:t xml:space="preserve">31 F 75 </w:t>
      </w:r>
      <w:r w:rsidRPr="007E4899">
        <w:t>Petit at</w:t>
      </w:r>
      <w:r>
        <w:t>las des propriétés Briqueville</w:t>
      </w:r>
      <w:r>
        <w:rPr>
          <w:b/>
          <w:bCs/>
        </w:rPr>
        <w:tab/>
      </w:r>
      <w:r>
        <w:t>fin XVIIIe - début XIXe s.</w:t>
      </w:r>
    </w:p>
    <w:p w:rsidR="00BD3A43" w:rsidRPr="007E4899" w:rsidRDefault="00BD3A43" w:rsidP="00B16178">
      <w:pPr>
        <w:tabs>
          <w:tab w:val="right" w:pos="9072"/>
        </w:tabs>
        <w:ind w:left="1080"/>
      </w:pPr>
    </w:p>
    <w:p w:rsidR="00BD3A43" w:rsidRDefault="00BD3A43" w:rsidP="00B16178">
      <w:pPr>
        <w:tabs>
          <w:tab w:val="right" w:pos="9072"/>
        </w:tabs>
        <w:ind w:left="1080"/>
      </w:pPr>
      <w:r>
        <w:rPr>
          <w:b/>
          <w:bCs/>
        </w:rPr>
        <w:t xml:space="preserve">31 F 76 </w:t>
      </w:r>
      <w:r>
        <w:t>Etat des propriétés</w:t>
      </w:r>
      <w:r>
        <w:tab/>
        <w:t>1825</w:t>
      </w:r>
    </w:p>
    <w:p w:rsidR="00BD3A43" w:rsidRDefault="00BD3A43" w:rsidP="00B16178">
      <w:pPr>
        <w:tabs>
          <w:tab w:val="right" w:pos="9072"/>
        </w:tabs>
        <w:ind w:left="1080"/>
        <w:rPr>
          <w:b/>
          <w:bCs/>
        </w:rPr>
      </w:pPr>
    </w:p>
    <w:p w:rsidR="00BD3A43" w:rsidRPr="00B16178" w:rsidRDefault="00BD3A43" w:rsidP="00B16178">
      <w:pPr>
        <w:tabs>
          <w:tab w:val="right" w:pos="9072"/>
        </w:tabs>
        <w:ind w:left="1080"/>
        <w:rPr>
          <w:b/>
          <w:bCs/>
        </w:rPr>
      </w:pPr>
      <w:r>
        <w:rPr>
          <w:b/>
          <w:bCs/>
        </w:rPr>
        <w:t xml:space="preserve">31 F 77 </w:t>
      </w:r>
      <w:r w:rsidRPr="007E4899">
        <w:t xml:space="preserve">Baux </w:t>
      </w:r>
      <w:r>
        <w:t>et c</w:t>
      </w:r>
      <w:r w:rsidRPr="007E4899">
        <w:t>opie de baux</w:t>
      </w:r>
      <w:r>
        <w:rPr>
          <w:b/>
          <w:bCs/>
        </w:rPr>
        <w:tab/>
      </w:r>
      <w:r>
        <w:t>1810 - 1830</w:t>
      </w:r>
    </w:p>
    <w:p w:rsidR="00BD3A43" w:rsidRDefault="00BD3A43" w:rsidP="00B16178">
      <w:pPr>
        <w:tabs>
          <w:tab w:val="right" w:pos="9072"/>
        </w:tabs>
        <w:ind w:left="1080"/>
        <w:rPr>
          <w:b/>
          <w:bCs/>
        </w:rPr>
      </w:pPr>
    </w:p>
    <w:p w:rsidR="00BD3A43" w:rsidRPr="00B16178" w:rsidRDefault="00BD3A43" w:rsidP="00B16178">
      <w:pPr>
        <w:tabs>
          <w:tab w:val="right" w:pos="9072"/>
        </w:tabs>
        <w:ind w:left="1080"/>
        <w:rPr>
          <w:b/>
          <w:bCs/>
        </w:rPr>
      </w:pPr>
      <w:r>
        <w:rPr>
          <w:b/>
          <w:bCs/>
        </w:rPr>
        <w:t>31 F 78 *</w:t>
      </w:r>
      <w:r>
        <w:t>Registre des fermages</w:t>
      </w:r>
      <w:r>
        <w:tab/>
        <w:t>1813 - 1833</w:t>
      </w:r>
    </w:p>
    <w:p w:rsidR="00BD3A43" w:rsidRDefault="00BD3A43" w:rsidP="00B16178">
      <w:pPr>
        <w:tabs>
          <w:tab w:val="right" w:pos="9072"/>
        </w:tabs>
        <w:ind w:left="1080"/>
        <w:rPr>
          <w:b/>
          <w:bCs/>
        </w:rPr>
      </w:pPr>
    </w:p>
    <w:p w:rsidR="00BD3A43" w:rsidRDefault="00BD3A43" w:rsidP="00B16178">
      <w:pPr>
        <w:tabs>
          <w:tab w:val="right" w:pos="9072"/>
        </w:tabs>
        <w:ind w:left="1080"/>
      </w:pPr>
      <w:r>
        <w:rPr>
          <w:b/>
          <w:bCs/>
        </w:rPr>
        <w:t xml:space="preserve">31 F 79 </w:t>
      </w:r>
      <w:r w:rsidRPr="007E4899">
        <w:t>Copie de corre</w:t>
      </w:r>
      <w:r>
        <w:t>spondance relative aux fermages</w:t>
      </w:r>
      <w:r>
        <w:tab/>
        <w:t>1822 - 1836</w:t>
      </w:r>
    </w:p>
    <w:p w:rsidR="00BD3A43" w:rsidRDefault="00BD3A43" w:rsidP="00B16178">
      <w:pPr>
        <w:tabs>
          <w:tab w:val="right" w:pos="9072"/>
        </w:tabs>
        <w:ind w:left="1080"/>
        <w:rPr>
          <w:b/>
          <w:bCs/>
        </w:rPr>
      </w:pPr>
    </w:p>
    <w:p w:rsidR="00BD3A43" w:rsidRPr="007E4899" w:rsidRDefault="00BD3A43" w:rsidP="00B16178">
      <w:pPr>
        <w:tabs>
          <w:tab w:val="right" w:pos="9072"/>
        </w:tabs>
        <w:ind w:left="1080"/>
      </w:pPr>
      <w:r>
        <w:rPr>
          <w:b/>
          <w:bCs/>
        </w:rPr>
        <w:t xml:space="preserve">31 F 80 </w:t>
      </w:r>
      <w:r w:rsidRPr="007E4899">
        <w:t xml:space="preserve">Copies de correspondance reçue </w:t>
      </w:r>
      <w:r>
        <w:tab/>
        <w:t>An XII - 1826</w:t>
      </w:r>
    </w:p>
    <w:p w:rsidR="00BD3A43" w:rsidRDefault="00BD3A43" w:rsidP="00B16178">
      <w:pPr>
        <w:tabs>
          <w:tab w:val="right" w:pos="9072"/>
        </w:tabs>
        <w:ind w:left="1080"/>
        <w:rPr>
          <w:b/>
          <w:bCs/>
        </w:rPr>
      </w:pPr>
    </w:p>
    <w:p w:rsidR="00BD3A43" w:rsidRDefault="00BD3A43" w:rsidP="00B16178">
      <w:pPr>
        <w:tabs>
          <w:tab w:val="right" w:pos="9072"/>
        </w:tabs>
        <w:ind w:left="1080"/>
      </w:pPr>
      <w:r>
        <w:rPr>
          <w:b/>
          <w:bCs/>
        </w:rPr>
        <w:t xml:space="preserve">31 F 81 </w:t>
      </w:r>
      <w:r>
        <w:t>Copies de correspondance</w:t>
      </w:r>
      <w:r>
        <w:tab/>
        <w:t>1825 - 1833</w:t>
      </w:r>
    </w:p>
    <w:p w:rsidR="00BD3A43" w:rsidRDefault="00BD3A43" w:rsidP="00B16178">
      <w:pPr>
        <w:tabs>
          <w:tab w:val="right" w:pos="9072"/>
        </w:tabs>
        <w:ind w:left="1080"/>
        <w:rPr>
          <w:b/>
          <w:bCs/>
        </w:rPr>
      </w:pPr>
    </w:p>
    <w:p w:rsidR="00BD3A43" w:rsidRPr="007E4899" w:rsidRDefault="00BD3A43" w:rsidP="00B16178">
      <w:pPr>
        <w:tabs>
          <w:tab w:val="right" w:pos="9072"/>
        </w:tabs>
        <w:ind w:left="1080"/>
      </w:pPr>
      <w:r>
        <w:rPr>
          <w:b/>
          <w:bCs/>
        </w:rPr>
        <w:t xml:space="preserve">31 F 82 </w:t>
      </w:r>
      <w:r w:rsidRPr="007E4899">
        <w:t>Copies de mémoi</w:t>
      </w:r>
      <w:r>
        <w:t>res de travaux et de quittances</w:t>
      </w:r>
      <w:r>
        <w:tab/>
        <w:t>1827 - 1829</w:t>
      </w:r>
    </w:p>
    <w:p w:rsidR="00BD3A43" w:rsidRDefault="00BD3A43" w:rsidP="00B16178">
      <w:pPr>
        <w:tabs>
          <w:tab w:val="right" w:pos="9072"/>
        </w:tabs>
        <w:ind w:left="1080"/>
        <w:rPr>
          <w:b/>
          <w:bCs/>
        </w:rPr>
      </w:pPr>
    </w:p>
    <w:p w:rsidR="00BD3A43" w:rsidRPr="00B16178" w:rsidRDefault="00BD3A43" w:rsidP="00B16178">
      <w:pPr>
        <w:tabs>
          <w:tab w:val="right" w:pos="9072"/>
        </w:tabs>
        <w:ind w:left="1080"/>
        <w:rPr>
          <w:b/>
          <w:bCs/>
        </w:rPr>
      </w:pPr>
      <w:r>
        <w:rPr>
          <w:b/>
          <w:bCs/>
        </w:rPr>
        <w:t xml:space="preserve">31 F 83 </w:t>
      </w:r>
      <w:r w:rsidRPr="007E4899">
        <w:t>Impositions foncières</w:t>
      </w:r>
      <w:r>
        <w:t> : é</w:t>
      </w:r>
      <w:r w:rsidRPr="007E4899">
        <w:t>tat des contributions sur ses biens à Isigny et Osmanville (1820-1826)</w:t>
      </w:r>
      <w:r>
        <w:t xml:space="preserve"> ; </w:t>
      </w:r>
      <w:r w:rsidRPr="007E4899">
        <w:t>Isigny</w:t>
      </w:r>
      <w:r>
        <w:t> : e</w:t>
      </w:r>
      <w:r w:rsidRPr="007E4899">
        <w:t>stimation de la base de l’imposition (1820)</w:t>
      </w:r>
      <w:r>
        <w:t> ; f</w:t>
      </w:r>
      <w:r w:rsidRPr="007E4899">
        <w:t>euilles de calcul (1816-1820)</w:t>
      </w:r>
      <w:r>
        <w:t> ; i</w:t>
      </w:r>
      <w:r w:rsidRPr="007E4899">
        <w:t>mpositions, arpentages (1808-1823)</w:t>
      </w:r>
      <w:r>
        <w:rPr>
          <w:b/>
          <w:bCs/>
        </w:rPr>
        <w:t xml:space="preserve"> </w:t>
      </w:r>
      <w:r>
        <w:rPr>
          <w:b/>
          <w:bCs/>
        </w:rPr>
        <w:tab/>
      </w:r>
      <w:r>
        <w:t>1808 - 1826</w:t>
      </w:r>
    </w:p>
    <w:p w:rsidR="00BD3A43" w:rsidRDefault="00BD3A43" w:rsidP="00B16178">
      <w:pPr>
        <w:tabs>
          <w:tab w:val="right" w:pos="9072"/>
        </w:tabs>
        <w:ind w:left="1080"/>
        <w:rPr>
          <w:b/>
          <w:bCs/>
        </w:rPr>
      </w:pPr>
    </w:p>
    <w:p w:rsidR="00BD3A43" w:rsidRPr="00211BD6" w:rsidRDefault="00BD3A43" w:rsidP="00B16178">
      <w:pPr>
        <w:tabs>
          <w:tab w:val="right" w:pos="9072"/>
        </w:tabs>
        <w:ind w:left="1080"/>
        <w:rPr>
          <w:b/>
          <w:bCs/>
        </w:rPr>
      </w:pPr>
      <w:r>
        <w:rPr>
          <w:b/>
          <w:bCs/>
        </w:rPr>
        <w:t xml:space="preserve">31 F 84 </w:t>
      </w:r>
      <w:r w:rsidRPr="00211BD6">
        <w:rPr>
          <w:b/>
          <w:bCs/>
        </w:rPr>
        <w:t>Patrimoine du Bessin</w:t>
      </w:r>
      <w:r w:rsidRPr="00C274B7">
        <w:t xml:space="preserve"> </w:t>
      </w:r>
      <w:r>
        <w:t>(a</w:t>
      </w:r>
      <w:r w:rsidRPr="00211BD6">
        <w:t>ffair</w:t>
      </w:r>
      <w:r>
        <w:t>es classées par commune)</w:t>
      </w:r>
    </w:p>
    <w:p w:rsidR="00BD3A43" w:rsidRPr="00C274B7" w:rsidRDefault="00BD3A43" w:rsidP="00B16178">
      <w:pPr>
        <w:tabs>
          <w:tab w:val="right" w:pos="9072"/>
        </w:tabs>
        <w:ind w:left="1080"/>
      </w:pPr>
      <w:r w:rsidRPr="00770D92">
        <w:rPr>
          <w:b/>
          <w:bCs/>
        </w:rPr>
        <w:t>Beuzeville-sur-Le-Vey</w:t>
      </w:r>
      <w:r>
        <w:rPr>
          <w:b/>
          <w:bCs/>
        </w:rPr>
        <w:t xml:space="preserve"> : </w:t>
      </w:r>
      <w:r>
        <w:t xml:space="preserve">bail de la ferme du Petit Vey (1817) ; </w:t>
      </w:r>
      <w:r w:rsidRPr="00770D92">
        <w:rPr>
          <w:b/>
          <w:bCs/>
        </w:rPr>
        <w:t>Isigny</w:t>
      </w:r>
      <w:r>
        <w:rPr>
          <w:b/>
          <w:bCs/>
        </w:rPr>
        <w:t xml:space="preserve"> ; </w:t>
      </w:r>
      <w:r>
        <w:t>classement cadastral :</w:t>
      </w:r>
      <w:r w:rsidRPr="00C274B7">
        <w:t xml:space="preserve"> </w:t>
      </w:r>
      <w:r>
        <w:t>courrier et imprimé officiels (1825) ; état des propriétés (1825, 1 registre) ; registre des fermages (1813-1833) ;  </w:t>
      </w:r>
      <w:r>
        <w:rPr>
          <w:b/>
          <w:bCs/>
        </w:rPr>
        <w:t>a</w:t>
      </w:r>
      <w:r w:rsidRPr="00770D92">
        <w:rPr>
          <w:b/>
          <w:bCs/>
        </w:rPr>
        <w:t>ncien château</w:t>
      </w:r>
      <w:r>
        <w:rPr>
          <w:b/>
          <w:bCs/>
        </w:rPr>
        <w:t xml:space="preserve"> et dépendances : </w:t>
      </w:r>
      <w:r>
        <w:t xml:space="preserve">plan de situation (1832) ; cession temporaire de pièces du rez-de-chaussée pour le logement de troupes (1810) ; décharge d’impositions de portes et fenêtres faute d’occupation des lieux (1812) ; </w:t>
      </w:r>
      <w:r w:rsidRPr="006827D5">
        <w:rPr>
          <w:b/>
          <w:bCs/>
        </w:rPr>
        <w:t>basse court et jardin des Chantreux</w:t>
      </w:r>
      <w:r>
        <w:t xml:space="preserve"> : mémoires de travaux (1827-1836) ; demande de diminution de l’imposition de la basse-court (1836) ; avenue du château :baux (An XIII, 1809) ; acquêts de terrains pour sa construction (1595-1667) ; Jardin du château : baux, état des arbres (An VIII-1811) ; </w:t>
      </w:r>
      <w:r w:rsidRPr="006827D5">
        <w:rPr>
          <w:b/>
          <w:bCs/>
        </w:rPr>
        <w:t>vieux pavillon</w:t>
      </w:r>
      <w:r>
        <w:t xml:space="preserve">  :</w:t>
      </w:r>
      <w:r w:rsidRPr="00C274B7">
        <w:t xml:space="preserve"> </w:t>
      </w:r>
      <w:r>
        <w:t xml:space="preserve">vente aux sieurs Guérin et Auvray, aménagement avec le fisc (1814, 1816) ; plan des parterres et bosquets (début XIXe s.) ; plan des bâtiments de la basse-court (1831) ; procédures immobilières Debon (vers 1830) ; Garnier des Chesnes (1792) ; rente foncière Le Hot (An V) ; fermage Le Tual de La Heudrie (1809, 1816) ; </w:t>
      </w:r>
      <w:r>
        <w:rPr>
          <w:b/>
          <w:bCs/>
        </w:rPr>
        <w:t>f</w:t>
      </w:r>
      <w:r w:rsidRPr="00985D89">
        <w:rPr>
          <w:b/>
          <w:bCs/>
        </w:rPr>
        <w:t>erme du lieu Philippe :</w:t>
      </w:r>
      <w:r w:rsidRPr="00C274B7">
        <w:t xml:space="preserve"> </w:t>
      </w:r>
      <w:r>
        <w:t xml:space="preserve">accord avec le fermier (An XI) ; </w:t>
      </w:r>
      <w:r>
        <w:rPr>
          <w:b/>
          <w:bCs/>
        </w:rPr>
        <w:t>l</w:t>
      </w:r>
      <w:r w:rsidRPr="00985D89">
        <w:rPr>
          <w:b/>
          <w:bCs/>
        </w:rPr>
        <w:t>ieu du Port :</w:t>
      </w:r>
      <w:r w:rsidRPr="00C274B7">
        <w:t xml:space="preserve"> </w:t>
      </w:r>
      <w:r>
        <w:t xml:space="preserve">arpentage (1823) ; bail, accord (1825-1832) ; </w:t>
      </w:r>
      <w:r w:rsidRPr="00211BD6">
        <w:rPr>
          <w:b/>
          <w:bCs/>
        </w:rPr>
        <w:t>Monfreville </w:t>
      </w:r>
      <w:r w:rsidRPr="00C274B7">
        <w:t>(</w:t>
      </w:r>
      <w:r>
        <w:t xml:space="preserve">Bois de La Callette, par la suite aux La Tour du Pin) : gestion, baux, procédures (1737, 1812-1847, avec plan) ; </w:t>
      </w:r>
      <w:r w:rsidRPr="00211BD6">
        <w:rPr>
          <w:b/>
          <w:bCs/>
        </w:rPr>
        <w:t>Osmanville :</w:t>
      </w:r>
      <w:r w:rsidRPr="00C274B7">
        <w:t xml:space="preserve"> </w:t>
      </w:r>
      <w:r>
        <w:t>cadastration anticipée de la commune (courrier officiel, 1820) ; d</w:t>
      </w:r>
      <w:r w:rsidRPr="00F466EF">
        <w:t>igues :</w:t>
      </w:r>
      <w:r w:rsidRPr="00C274B7">
        <w:t xml:space="preserve"> </w:t>
      </w:r>
      <w:r>
        <w:t xml:space="preserve">herbe gâtée par le flux de la mer (An VI) ; dépenses d’entretien (1820-1826, 1 cahier) ; travaux de réfection : comptabilité (1832-1833) ; registre des fermages (An XII-1810) ; état des propriétés (1829, 1 </w:t>
      </w:r>
      <w:r>
        <w:lastRenderedPageBreak/>
        <w:t xml:space="preserve">cahier) ; </w:t>
      </w:r>
      <w:r>
        <w:rPr>
          <w:b/>
          <w:bCs/>
        </w:rPr>
        <w:t>f</w:t>
      </w:r>
      <w:r w:rsidRPr="00211BD6">
        <w:rPr>
          <w:b/>
          <w:bCs/>
        </w:rPr>
        <w:t>erme de Cardonville :</w:t>
      </w:r>
      <w:r w:rsidRPr="00C274B7">
        <w:t xml:space="preserve"> </w:t>
      </w:r>
      <w:r>
        <w:t xml:space="preserve">état, baux (1822-1838) ; </w:t>
      </w:r>
      <w:r>
        <w:rPr>
          <w:b/>
          <w:bCs/>
        </w:rPr>
        <w:t>f</w:t>
      </w:r>
      <w:r w:rsidRPr="00211BD6">
        <w:rPr>
          <w:b/>
          <w:bCs/>
        </w:rPr>
        <w:t>erme de Gerville :</w:t>
      </w:r>
      <w:r w:rsidRPr="00C274B7">
        <w:t xml:space="preserve"> </w:t>
      </w:r>
      <w:r>
        <w:t xml:space="preserve">titres de propriété (An IX-1835) ; mémoires et factures de travaux, restructuration (1823-1830) ; procédures Raould, marchand herbager, fermier du lieu (1808-1833) ; </w:t>
      </w:r>
      <w:r w:rsidRPr="00985D89">
        <w:rPr>
          <w:b/>
          <w:bCs/>
        </w:rPr>
        <w:t>Ferme des Hogues :</w:t>
      </w:r>
      <w:r w:rsidRPr="00C274B7">
        <w:t xml:space="preserve"> </w:t>
      </w:r>
      <w:r>
        <w:t xml:space="preserve">brouillon de situation cadastrale, avec plan (1835-1836) ; </w:t>
      </w:r>
      <w:r>
        <w:rPr>
          <w:b/>
          <w:bCs/>
        </w:rPr>
        <w:t>f</w:t>
      </w:r>
      <w:r w:rsidRPr="00211BD6">
        <w:rPr>
          <w:b/>
          <w:bCs/>
        </w:rPr>
        <w:t>erme du Lieu Philippe :</w:t>
      </w:r>
      <w:r w:rsidRPr="00C274B7">
        <w:t xml:space="preserve"> </w:t>
      </w:r>
      <w:r>
        <w:t xml:space="preserve">baux, situation comptable, impositions (An XI, 1829-1832) ; titres de propriété joints (An VII-1812) ; </w:t>
      </w:r>
      <w:r>
        <w:rPr>
          <w:b/>
          <w:bCs/>
        </w:rPr>
        <w:t>f</w:t>
      </w:r>
      <w:r w:rsidRPr="00985D89">
        <w:rPr>
          <w:b/>
          <w:bCs/>
        </w:rPr>
        <w:t>erme du Lieu Voisin :</w:t>
      </w:r>
      <w:r w:rsidRPr="00C274B7">
        <w:t xml:space="preserve"> </w:t>
      </w:r>
      <w:r>
        <w:t xml:space="preserve">brouillon de situation cadastrale, avec plan (1835-1836) ; </w:t>
      </w:r>
      <w:r>
        <w:rPr>
          <w:b/>
          <w:bCs/>
        </w:rPr>
        <w:t>f</w:t>
      </w:r>
      <w:r w:rsidRPr="00211BD6">
        <w:rPr>
          <w:b/>
          <w:bCs/>
        </w:rPr>
        <w:t>erme du Bas-Courtil :</w:t>
      </w:r>
      <w:r w:rsidRPr="00C274B7">
        <w:t xml:space="preserve"> </w:t>
      </w:r>
      <w:r>
        <w:t>vente  au profit de Michel, Antoine Lair de Vaucelles (1793) ; états de meubles, comptabilité particulière (1784-1806) ; litige D’Anglade concernant l’exploitation d’une carrière contigüe (1793 copie-1836)</w:t>
      </w:r>
      <w:r>
        <w:tab/>
        <w:t>1595 - 1847</w:t>
      </w:r>
    </w:p>
    <w:p w:rsidR="00BD3A43" w:rsidRDefault="00BD3A43" w:rsidP="00FA50B6">
      <w:pPr>
        <w:tabs>
          <w:tab w:val="right" w:pos="9072"/>
        </w:tabs>
      </w:pPr>
    </w:p>
    <w:p w:rsidR="00BD3A43" w:rsidRDefault="00BD3A43" w:rsidP="00FA50B6">
      <w:pPr>
        <w:tabs>
          <w:tab w:val="right" w:pos="9072"/>
        </w:tabs>
        <w:rPr>
          <w:b/>
          <w:bCs/>
        </w:rPr>
      </w:pPr>
      <w:r>
        <w:rPr>
          <w:b/>
          <w:bCs/>
        </w:rPr>
        <w:t>31 F 85 -90 Succession de Henry-Geoffroy-Cyrus de Briqueville et affaires poursuivies par ses héritiers</w:t>
      </w:r>
    </w:p>
    <w:p w:rsidR="00BD3A43" w:rsidRDefault="00BD3A43" w:rsidP="00FA50B6">
      <w:pPr>
        <w:tabs>
          <w:tab w:val="right" w:pos="9072"/>
        </w:tabs>
      </w:pPr>
    </w:p>
    <w:p w:rsidR="00BD3A43" w:rsidRPr="00091ADA" w:rsidRDefault="00BD3A43" w:rsidP="00091ADA">
      <w:pPr>
        <w:tabs>
          <w:tab w:val="right" w:pos="9072"/>
        </w:tabs>
        <w:ind w:left="1080"/>
        <w:rPr>
          <w:b/>
          <w:bCs/>
        </w:rPr>
      </w:pPr>
      <w:r w:rsidRPr="00B94CFB">
        <w:rPr>
          <w:b/>
          <w:bCs/>
        </w:rPr>
        <w:t>31 F</w:t>
      </w:r>
      <w:r>
        <w:rPr>
          <w:b/>
          <w:bCs/>
        </w:rPr>
        <w:t xml:space="preserve"> 85 </w:t>
      </w:r>
      <w:r>
        <w:t xml:space="preserve">Etat des propriétés établi pour le calcul fiscal : Isigny et Osmanville </w:t>
      </w:r>
      <w:r>
        <w:tab/>
        <w:t>1825</w:t>
      </w:r>
    </w:p>
    <w:p w:rsidR="00BD3A43" w:rsidRDefault="00BD3A43" w:rsidP="00091ADA">
      <w:pPr>
        <w:tabs>
          <w:tab w:val="right" w:pos="9072"/>
        </w:tabs>
        <w:ind w:left="1080"/>
      </w:pPr>
    </w:p>
    <w:p w:rsidR="00BD3A43" w:rsidRPr="00091ADA" w:rsidRDefault="00BD3A43" w:rsidP="00091ADA">
      <w:pPr>
        <w:tabs>
          <w:tab w:val="right" w:pos="9072"/>
        </w:tabs>
        <w:ind w:left="1080"/>
        <w:rPr>
          <w:b/>
          <w:bCs/>
        </w:rPr>
      </w:pPr>
      <w:r>
        <w:rPr>
          <w:b/>
          <w:bCs/>
        </w:rPr>
        <w:t xml:space="preserve">31 F 86 </w:t>
      </w:r>
      <w:r>
        <w:t>Etats comparatifs (entre l’An V et 1821) ; états estimatifs (en nombre, 1829-1832) ; comparaison entre les revenus théorique et réel (1833) ; état des bâtiments, dressé par E. Lair de Beauvais, architecte à Bayeux (1831, dossiers avec plans coloriés) ; meubles et divers (1829-1834) ; état de bois à partager, vente d’herbe et de regain (1832-1834) ; mise en régie des rentes passives (1829-1833) ; registre des baux (1810-1830) ; copie de baux (1819-1830) ; brouillons de projet de partage (vers 1830) ; brouillons d’acte de partage (vers 1830-1833) ; rentes et créances actives Deschamps (1835), Gigault de Belfonds (1836) ; rente passive Gosset (1788-1836)</w:t>
      </w:r>
    </w:p>
    <w:p w:rsidR="00BD3A43" w:rsidRDefault="00BD3A43" w:rsidP="00091ADA">
      <w:pPr>
        <w:tabs>
          <w:tab w:val="right" w:pos="9072"/>
        </w:tabs>
        <w:ind w:left="1080"/>
      </w:pPr>
      <w:r w:rsidRPr="000D4B48">
        <w:rPr>
          <w:b/>
          <w:bCs/>
        </w:rPr>
        <w:t>Part Le Bègue de Germiny</w:t>
      </w:r>
      <w:r>
        <w:rPr>
          <w:b/>
          <w:bCs/>
        </w:rPr>
        <w:t xml:space="preserve"> : </w:t>
      </w:r>
      <w:r>
        <w:t>état et impositions (1830) </w:t>
      </w:r>
      <w:r>
        <w:rPr>
          <w:b/>
          <w:bCs/>
        </w:rPr>
        <w:t xml:space="preserve">; part La Tour du Pin  : </w:t>
      </w:r>
      <w:r>
        <w:t>état nominatif (1833) </w:t>
      </w:r>
      <w:r>
        <w:tab/>
        <w:t>An V - 1834</w:t>
      </w:r>
    </w:p>
    <w:p w:rsidR="00BD3A43" w:rsidRDefault="00BD3A43" w:rsidP="00091ADA">
      <w:pPr>
        <w:tabs>
          <w:tab w:val="right" w:pos="9072"/>
        </w:tabs>
        <w:ind w:left="1080"/>
        <w:rPr>
          <w:b/>
          <w:bCs/>
        </w:rPr>
      </w:pPr>
    </w:p>
    <w:p w:rsidR="00BD3A43" w:rsidRDefault="00BD3A43" w:rsidP="00091ADA">
      <w:pPr>
        <w:tabs>
          <w:tab w:val="right" w:pos="9072"/>
        </w:tabs>
        <w:ind w:left="1080"/>
      </w:pPr>
      <w:r>
        <w:rPr>
          <w:b/>
          <w:bCs/>
        </w:rPr>
        <w:t xml:space="preserve">31 F 87 Baie des Veys, </w:t>
      </w:r>
      <w:r w:rsidRPr="00091ADA">
        <w:t>Litiges nés de la revendication des lais et relais de la mer par</w:t>
      </w:r>
      <w:r>
        <w:t xml:space="preserve"> l’administration des Domaines</w:t>
      </w:r>
    </w:p>
    <w:p w:rsidR="00BD3A43" w:rsidRDefault="00BD3A43" w:rsidP="00091ADA">
      <w:pPr>
        <w:tabs>
          <w:tab w:val="right" w:pos="9072"/>
        </w:tabs>
        <w:ind w:left="1080"/>
      </w:pPr>
    </w:p>
    <w:p w:rsidR="00BD3A43" w:rsidRPr="006827D5" w:rsidRDefault="00BD3A43" w:rsidP="006827D5">
      <w:pPr>
        <w:tabs>
          <w:tab w:val="right" w:pos="9072"/>
        </w:tabs>
        <w:ind w:left="1620"/>
        <w:rPr>
          <w:b/>
          <w:bCs/>
        </w:rPr>
      </w:pPr>
      <w:r>
        <w:t>C</w:t>
      </w:r>
      <w:r w:rsidRPr="00091ADA">
        <w:t>orrespondance, plans, extraits d’actes publics</w:t>
      </w:r>
      <w:r>
        <w:tab/>
        <w:t>1821 - 1859</w:t>
      </w:r>
    </w:p>
    <w:p w:rsidR="00BD3A43" w:rsidRDefault="00BD3A43" w:rsidP="006827D5">
      <w:pPr>
        <w:tabs>
          <w:tab w:val="right" w:pos="9072"/>
        </w:tabs>
        <w:ind w:left="1620"/>
      </w:pPr>
    </w:p>
    <w:p w:rsidR="00BD3A43" w:rsidRDefault="00BD3A43" w:rsidP="006827D5">
      <w:pPr>
        <w:tabs>
          <w:tab w:val="right" w:pos="9072"/>
        </w:tabs>
        <w:ind w:left="1620"/>
      </w:pPr>
      <w:r>
        <w:t>Procédures</w:t>
      </w:r>
      <w:r>
        <w:tab/>
        <w:t>1836 - 1861</w:t>
      </w:r>
    </w:p>
    <w:p w:rsidR="00BD3A43" w:rsidRDefault="00BD3A43" w:rsidP="006827D5">
      <w:pPr>
        <w:tabs>
          <w:tab w:val="right" w:pos="9072"/>
        </w:tabs>
        <w:ind w:left="1620"/>
      </w:pPr>
    </w:p>
    <w:p w:rsidR="00BD3A43" w:rsidRPr="006827D5" w:rsidRDefault="00BD3A43" w:rsidP="006827D5">
      <w:pPr>
        <w:tabs>
          <w:tab w:val="right" w:pos="9072"/>
        </w:tabs>
        <w:ind w:left="1620"/>
        <w:rPr>
          <w:b/>
          <w:bCs/>
        </w:rPr>
      </w:pPr>
      <w:r>
        <w:t>factums, mémoires, extraits d’actes ; création d’une voie ferrée pour acheminer de la pierre (1858-1859) ; pétition Briqueville lors de la construction du Pont des Veys (An XIII,1805) ; documentation imprimée (avec plan) concernant les tanguières de la baie du Mont-Saint-Michel (1852-1853)</w:t>
      </w:r>
      <w:r>
        <w:tab/>
        <w:t>An XIII - 1863</w:t>
      </w:r>
    </w:p>
    <w:p w:rsidR="00BD3A43" w:rsidRDefault="00BD3A43" w:rsidP="00FA50B6">
      <w:pPr>
        <w:tabs>
          <w:tab w:val="right" w:pos="9072"/>
        </w:tabs>
      </w:pPr>
    </w:p>
    <w:p w:rsidR="00BD3A43" w:rsidRPr="009A2B97" w:rsidRDefault="00BD3A43" w:rsidP="00091ADA">
      <w:pPr>
        <w:tabs>
          <w:tab w:val="right" w:pos="9072"/>
        </w:tabs>
        <w:ind w:left="1080"/>
        <w:rPr>
          <w:b/>
          <w:bCs/>
        </w:rPr>
      </w:pPr>
      <w:r>
        <w:rPr>
          <w:b/>
          <w:bCs/>
        </w:rPr>
        <w:t>31 F 90</w:t>
      </w:r>
    </w:p>
    <w:p w:rsidR="00BD3A43" w:rsidRPr="0098797E" w:rsidRDefault="00BD3A43" w:rsidP="00091ADA">
      <w:pPr>
        <w:tabs>
          <w:tab w:val="right" w:pos="9072"/>
        </w:tabs>
        <w:ind w:left="1080"/>
        <w:rPr>
          <w:i/>
          <w:iCs/>
        </w:rPr>
      </w:pPr>
      <w:r w:rsidRPr="00321003">
        <w:rPr>
          <w:b/>
          <w:bCs/>
        </w:rPr>
        <w:t>Port d’Isigny</w:t>
      </w:r>
      <w:r>
        <w:rPr>
          <w:b/>
          <w:bCs/>
        </w:rPr>
        <w:t xml:space="preserve"> : </w:t>
      </w:r>
      <w:r>
        <w:t xml:space="preserve">estimation officielle des travaux de restauration du site (1842, 2 cahiers) ; Remise en état d’un escalier (1869) ; </w:t>
      </w:r>
      <w:r>
        <w:rPr>
          <w:b/>
          <w:bCs/>
        </w:rPr>
        <w:t xml:space="preserve">Forêt de Neuilly : </w:t>
      </w:r>
      <w:r>
        <w:t>vente d’arbres déracinés par les intempéries (An VIII) ; journal d’exploitation (1811-1817, 1 registre) ; correspondance circulaire du syndic des propriétaires (1830-1834) ; contrats de vente de bois (1827-1836)</w:t>
      </w:r>
    </w:p>
    <w:p w:rsidR="00BD3A43" w:rsidRDefault="00BD3A43" w:rsidP="006827D5">
      <w:pPr>
        <w:tabs>
          <w:tab w:val="right" w:pos="9072"/>
        </w:tabs>
        <w:ind w:left="1080"/>
      </w:pPr>
      <w:r w:rsidRPr="005E5D86">
        <w:rPr>
          <w:b/>
          <w:bCs/>
        </w:rPr>
        <w:t>Affaires communes entre les deux familles héritières :</w:t>
      </w:r>
      <w:r w:rsidRPr="0098797E">
        <w:t xml:space="preserve"> </w:t>
      </w:r>
      <w:r>
        <w:t>a</w:t>
      </w:r>
      <w:r w:rsidRPr="005E5D86">
        <w:t>purement des comptes de régie Perrotte, après le décès de ce dernier (1842)</w:t>
      </w:r>
      <w:r>
        <w:t> ; litige successoral (1844) ; créance sur la faillite Bertaut (Le Havre, Seine-Maritime ; 1844) ; récapitulatif de certains baux (1844-1845) ; projet de suppression d’un chemin mitoyen (vers 1840-1850) ; contributions directes de Monfreville (1837-1844) ; mémoires et quittances de travaux agricoles (1840, 1852-1859, 1 liasse)</w:t>
      </w:r>
      <w:r>
        <w:tab/>
        <w:t>An VIII - 1869</w:t>
      </w:r>
    </w:p>
    <w:p w:rsidR="00BD3A43" w:rsidRPr="007B75BC" w:rsidRDefault="00BD3A43" w:rsidP="007B75BC">
      <w:pPr>
        <w:tabs>
          <w:tab w:val="right" w:pos="9072"/>
        </w:tabs>
        <w:jc w:val="center"/>
        <w:rPr>
          <w:sz w:val="32"/>
          <w:szCs w:val="32"/>
        </w:rPr>
      </w:pPr>
      <w:r>
        <w:rPr>
          <w:sz w:val="28"/>
          <w:szCs w:val="28"/>
        </w:rPr>
        <w:br w:type="page"/>
      </w:r>
      <w:r w:rsidRPr="007B75BC">
        <w:rPr>
          <w:b/>
          <w:bCs/>
          <w:sz w:val="32"/>
          <w:szCs w:val="32"/>
        </w:rPr>
        <w:lastRenderedPageBreak/>
        <w:t>Famille Le Bègue de Germiny</w:t>
      </w:r>
      <w:r>
        <w:rPr>
          <w:rStyle w:val="Appelnotedebasdep"/>
          <w:b/>
          <w:bCs/>
          <w:sz w:val="32"/>
          <w:szCs w:val="32"/>
        </w:rPr>
        <w:footnoteReference w:id="3"/>
      </w:r>
    </w:p>
    <w:p w:rsidR="00BD3A43" w:rsidRDefault="00BD3A43" w:rsidP="00FA50B6">
      <w:pPr>
        <w:tabs>
          <w:tab w:val="right" w:pos="9072"/>
        </w:tabs>
        <w:rPr>
          <w:b/>
          <w:bCs/>
        </w:rPr>
      </w:pPr>
    </w:p>
    <w:p w:rsidR="00BD3A43" w:rsidRDefault="00BD3A43" w:rsidP="00FA50B6">
      <w:pPr>
        <w:tabs>
          <w:tab w:val="right" w:pos="9072"/>
        </w:tabs>
        <w:rPr>
          <w:b/>
          <w:bCs/>
        </w:rPr>
      </w:pPr>
    </w:p>
    <w:p w:rsidR="00BD3A43" w:rsidRDefault="00BD3A43" w:rsidP="00FA50B6">
      <w:pPr>
        <w:tabs>
          <w:tab w:val="right" w:pos="9072"/>
        </w:tabs>
        <w:rPr>
          <w:b/>
          <w:bCs/>
        </w:rPr>
      </w:pPr>
    </w:p>
    <w:p w:rsidR="00BD3A43" w:rsidRDefault="00BD3A43" w:rsidP="00FA50B6">
      <w:pPr>
        <w:tabs>
          <w:tab w:val="right" w:pos="9072"/>
        </w:tabs>
        <w:rPr>
          <w:b/>
          <w:bCs/>
        </w:rPr>
      </w:pPr>
      <w:r>
        <w:rPr>
          <w:b/>
          <w:bCs/>
        </w:rPr>
        <w:t>31 F 91 Papiers familiaux </w:t>
      </w:r>
    </w:p>
    <w:p w:rsidR="00BD3A43" w:rsidRDefault="00BD3A43" w:rsidP="00FA50B6">
      <w:pPr>
        <w:tabs>
          <w:tab w:val="right" w:pos="9072"/>
        </w:tabs>
      </w:pPr>
      <w:r>
        <w:t>Contrat de mariage entre Antoine-Raoul Le Bègue de Germiny et Aglaë-Henriette-Charlotte de Briqueville (An IX) ; extraits de baptême des mariés (1776,1780) ; don paternel Le Bègue de Germiny (1800-1803) ; nomination à la commission administrative de l’hospice de Bayeux (1807) ; Œuvre charitable : entrée à l’hospice Bélier (1838) ; nomination comme conseiller général à la suite de son beau-père (1821) ; lots de leur succession (vers 1850) ; Antoine-Charles Le Bègue de Germiny :</w:t>
      </w:r>
      <w:r w:rsidRPr="0098797E">
        <w:t xml:space="preserve"> </w:t>
      </w:r>
      <w:r>
        <w:t>extrait de baptême, procuration paternelle (1802) ; faire-parts familiaux (1864-1872)</w:t>
      </w:r>
    </w:p>
    <w:p w:rsidR="00BD3A43" w:rsidRDefault="00BD3A43" w:rsidP="00FA50B6">
      <w:pPr>
        <w:tabs>
          <w:tab w:val="right" w:pos="9072"/>
        </w:tabs>
      </w:pPr>
      <w:r>
        <w:tab/>
        <w:t>1776 - 1872</w:t>
      </w:r>
    </w:p>
    <w:p w:rsidR="00BD3A43" w:rsidRDefault="00BD3A43" w:rsidP="00FA50B6">
      <w:pPr>
        <w:tabs>
          <w:tab w:val="right" w:pos="9072"/>
        </w:tabs>
        <w:rPr>
          <w:b/>
          <w:bCs/>
        </w:rPr>
      </w:pPr>
    </w:p>
    <w:p w:rsidR="00BD3A43" w:rsidRDefault="00BD3A43" w:rsidP="00FA50B6">
      <w:pPr>
        <w:tabs>
          <w:tab w:val="right" w:pos="9072"/>
        </w:tabs>
        <w:rPr>
          <w:b/>
          <w:bCs/>
        </w:rPr>
      </w:pPr>
      <w:r>
        <w:rPr>
          <w:b/>
          <w:bCs/>
        </w:rPr>
        <w:t>31 F 92</w:t>
      </w:r>
    </w:p>
    <w:p w:rsidR="00BD3A43" w:rsidRDefault="00BD3A43" w:rsidP="00FA50B6">
      <w:pPr>
        <w:tabs>
          <w:tab w:val="right" w:pos="9072"/>
        </w:tabs>
      </w:pPr>
      <w:r>
        <w:t>Compte de la régie Perrotte, fourni par sa veuve aux héritiers (1828-1833, 6 cahiers) ; état général des biens Briqueville à affermer (vers 1836, 1 cahier)</w:t>
      </w:r>
      <w:r>
        <w:tab/>
        <w:t>1828 - 1836</w:t>
      </w:r>
    </w:p>
    <w:p w:rsidR="00BD3A43" w:rsidRDefault="00BD3A43" w:rsidP="00FA50B6">
      <w:pPr>
        <w:tabs>
          <w:tab w:val="right" w:pos="9072"/>
        </w:tabs>
      </w:pPr>
    </w:p>
    <w:p w:rsidR="00BD3A43" w:rsidRPr="007B75BC" w:rsidRDefault="00BD3A43" w:rsidP="00FA50B6">
      <w:pPr>
        <w:tabs>
          <w:tab w:val="right" w:pos="9072"/>
        </w:tabs>
        <w:rPr>
          <w:b/>
          <w:bCs/>
        </w:rPr>
      </w:pPr>
      <w:r w:rsidRPr="00B94CFB">
        <w:rPr>
          <w:b/>
          <w:bCs/>
        </w:rPr>
        <w:t>31 F</w:t>
      </w:r>
      <w:r>
        <w:rPr>
          <w:b/>
          <w:bCs/>
        </w:rPr>
        <w:t xml:space="preserve"> 93 </w:t>
      </w:r>
      <w:r w:rsidRPr="00AE0ADF">
        <w:rPr>
          <w:b/>
          <w:bCs/>
        </w:rPr>
        <w:t xml:space="preserve">Régie </w:t>
      </w:r>
      <w:r>
        <w:rPr>
          <w:b/>
          <w:bCs/>
        </w:rPr>
        <w:t>Pierre- Michel</w:t>
      </w:r>
      <w:r w:rsidRPr="00AE0ADF">
        <w:rPr>
          <w:b/>
          <w:bCs/>
        </w:rPr>
        <w:t xml:space="preserve"> Perrotte</w:t>
      </w:r>
      <w:r>
        <w:rPr>
          <w:b/>
          <w:bCs/>
        </w:rPr>
        <w:t>, biens situés à Vaubadon, L</w:t>
      </w:r>
      <w:r w:rsidRPr="00AE0ADF">
        <w:rPr>
          <w:b/>
          <w:bCs/>
        </w:rPr>
        <w:t>e Tronquay et Crouay</w:t>
      </w:r>
      <w:r>
        <w:rPr>
          <w:b/>
          <w:bCs/>
        </w:rPr>
        <w:t xml:space="preserve"> : </w:t>
      </w:r>
      <w:r>
        <w:t>état des arriérés de fermages (1826-1827, 1 cahier) ; livre des travaux effectués au château de Vaubadon, comprenant également les quantités de farine livrée par le meunier de Balleroy (1827), des ventes de bourrées (1824), des bons comptables pour travaux et livraison de matériaux, et un brouillon informe, vers 1827  (1823-1827, 1 registre avec quittances insérées) ; livre des travaux (1827-1829, 1 cahier) ; état de créances actives (1834)</w:t>
      </w:r>
    </w:p>
    <w:p w:rsidR="00BD3A43" w:rsidRDefault="00BD3A43" w:rsidP="00FA50B6">
      <w:pPr>
        <w:tabs>
          <w:tab w:val="right" w:pos="9072"/>
        </w:tabs>
      </w:pPr>
      <w:r>
        <w:tab/>
        <w:t>1823 - 1834</w:t>
      </w:r>
    </w:p>
    <w:p w:rsidR="00BD3A43" w:rsidRDefault="00BD3A43" w:rsidP="00FA50B6">
      <w:pPr>
        <w:tabs>
          <w:tab w:val="right" w:pos="9072"/>
        </w:tabs>
        <w:rPr>
          <w:b/>
          <w:bCs/>
        </w:rPr>
      </w:pPr>
    </w:p>
    <w:p w:rsidR="00BD3A43" w:rsidRPr="00F37E40" w:rsidRDefault="00BD3A43" w:rsidP="00FA50B6">
      <w:pPr>
        <w:tabs>
          <w:tab w:val="right" w:pos="9072"/>
        </w:tabs>
        <w:rPr>
          <w:b/>
          <w:bCs/>
        </w:rPr>
      </w:pPr>
      <w:r w:rsidRPr="00B94CFB">
        <w:rPr>
          <w:b/>
          <w:bCs/>
        </w:rPr>
        <w:t>31 F</w:t>
      </w:r>
      <w:r>
        <w:t xml:space="preserve">  </w:t>
      </w:r>
      <w:r>
        <w:rPr>
          <w:b/>
          <w:bCs/>
        </w:rPr>
        <w:t>94</w:t>
      </w:r>
      <w:r w:rsidRPr="00FE4EC8">
        <w:rPr>
          <w:b/>
          <w:bCs/>
        </w:rPr>
        <w:t xml:space="preserve"> </w:t>
      </w:r>
      <w:r>
        <w:rPr>
          <w:b/>
          <w:bCs/>
        </w:rPr>
        <w:t>B</w:t>
      </w:r>
      <w:r w:rsidRPr="00AE0ADF">
        <w:rPr>
          <w:b/>
          <w:bCs/>
        </w:rPr>
        <w:t>iens situés à Isigny et Osmanville</w:t>
      </w:r>
    </w:p>
    <w:p w:rsidR="00BD3A43" w:rsidRDefault="00BD3A43" w:rsidP="00FA50B6">
      <w:pPr>
        <w:tabs>
          <w:tab w:val="right" w:pos="9072"/>
        </w:tabs>
      </w:pPr>
      <w:r w:rsidRPr="0012781A">
        <w:t xml:space="preserve">Journal de recettes et dépenses </w:t>
      </w:r>
      <w:r>
        <w:t>(1825-1830, 1 registre)</w:t>
      </w:r>
      <w:r>
        <w:tab/>
        <w:t>1825 - 1830</w:t>
      </w:r>
    </w:p>
    <w:p w:rsidR="00BD3A43" w:rsidRDefault="00BD3A43" w:rsidP="00FA50B6">
      <w:pPr>
        <w:tabs>
          <w:tab w:val="right" w:pos="9072"/>
        </w:tabs>
      </w:pPr>
    </w:p>
    <w:p w:rsidR="00BD3A43" w:rsidRDefault="00BD3A43" w:rsidP="00FA50B6">
      <w:pPr>
        <w:tabs>
          <w:tab w:val="right" w:pos="9072"/>
        </w:tabs>
      </w:pPr>
    </w:p>
    <w:p w:rsidR="00BD3A43" w:rsidRPr="00C15AF1" w:rsidRDefault="00BD3A43" w:rsidP="00FA50B6">
      <w:pPr>
        <w:tabs>
          <w:tab w:val="right" w:pos="9072"/>
        </w:tabs>
        <w:rPr>
          <w:b/>
          <w:bCs/>
        </w:rPr>
      </w:pPr>
      <w:r w:rsidRPr="00B94CFB">
        <w:rPr>
          <w:b/>
          <w:bCs/>
        </w:rPr>
        <w:t xml:space="preserve">31 F </w:t>
      </w:r>
      <w:r>
        <w:rPr>
          <w:b/>
          <w:bCs/>
        </w:rPr>
        <w:t xml:space="preserve">95 </w:t>
      </w:r>
      <w:r w:rsidRPr="0012781A">
        <w:t>Livre de recettes et dépenses</w:t>
      </w:r>
      <w:r>
        <w:t> (1824 -1831, 4 cahiers) ; d</w:t>
      </w:r>
      <w:r w:rsidRPr="009A2B97">
        <w:t>ivers :</w:t>
      </w:r>
      <w:r w:rsidRPr="00DD72AC">
        <w:t xml:space="preserve"> </w:t>
      </w:r>
      <w:r>
        <w:t>vente de bois taillis et de vignots (1827-1828, 1 cahier) ; pièces comptables à l’appui (1827-1829)</w:t>
      </w:r>
      <w:r>
        <w:tab/>
        <w:t>1824 - 1831</w:t>
      </w:r>
    </w:p>
    <w:p w:rsidR="00BD3A43" w:rsidRDefault="00BD3A43" w:rsidP="00FA50B6">
      <w:pPr>
        <w:tabs>
          <w:tab w:val="right" w:pos="9072"/>
        </w:tabs>
      </w:pPr>
    </w:p>
    <w:p w:rsidR="00BD3A43" w:rsidRPr="00F37E40" w:rsidRDefault="00BD3A43" w:rsidP="00FA50B6">
      <w:pPr>
        <w:tabs>
          <w:tab w:val="right" w:pos="9072"/>
        </w:tabs>
        <w:rPr>
          <w:b/>
          <w:bCs/>
        </w:rPr>
      </w:pPr>
      <w:r w:rsidRPr="008550F7">
        <w:rPr>
          <w:b/>
          <w:bCs/>
        </w:rPr>
        <w:t>31 F 96</w:t>
      </w:r>
      <w:r>
        <w:rPr>
          <w:b/>
          <w:bCs/>
        </w:rPr>
        <w:t xml:space="preserve">-97 </w:t>
      </w:r>
      <w:r w:rsidRPr="007B1E04">
        <w:rPr>
          <w:b/>
          <w:bCs/>
        </w:rPr>
        <w:t>Copies de quittances</w:t>
      </w:r>
      <w:r>
        <w:rPr>
          <w:b/>
          <w:bCs/>
        </w:rPr>
        <w:t> </w:t>
      </w:r>
      <w:r w:rsidRPr="00C15AF1">
        <w:t>: registres au net</w:t>
      </w:r>
    </w:p>
    <w:p w:rsidR="00BD3A43" w:rsidRDefault="00BD3A43" w:rsidP="00FA50B6">
      <w:pPr>
        <w:tabs>
          <w:tab w:val="right" w:pos="9072"/>
        </w:tabs>
        <w:rPr>
          <w:b/>
          <w:bCs/>
        </w:rPr>
      </w:pPr>
    </w:p>
    <w:p w:rsidR="00BD3A43" w:rsidRDefault="00BD3A43" w:rsidP="00C15AF1">
      <w:pPr>
        <w:tabs>
          <w:tab w:val="left" w:pos="709"/>
          <w:tab w:val="right" w:pos="2520"/>
        </w:tabs>
        <w:ind w:firstLine="1077"/>
      </w:pPr>
      <w:r w:rsidRPr="00C15AF1">
        <w:t>31 F 96</w:t>
      </w:r>
      <w:r>
        <w:tab/>
      </w:r>
      <w:r>
        <w:tab/>
        <w:t>1827 - 1833</w:t>
      </w:r>
    </w:p>
    <w:p w:rsidR="00BD3A43" w:rsidRDefault="00BD3A43" w:rsidP="00C15AF1">
      <w:pPr>
        <w:tabs>
          <w:tab w:val="left" w:pos="709"/>
          <w:tab w:val="right" w:pos="2520"/>
        </w:tabs>
        <w:ind w:firstLine="1077"/>
      </w:pPr>
      <w:r w:rsidRPr="00C15AF1">
        <w:t xml:space="preserve">31 F 97 </w:t>
      </w:r>
      <w:r>
        <w:tab/>
      </w:r>
      <w:r>
        <w:tab/>
        <w:t>1827 - 1837</w:t>
      </w:r>
    </w:p>
    <w:p w:rsidR="00BD3A43" w:rsidRDefault="00BD3A43" w:rsidP="00FA50B6">
      <w:pPr>
        <w:tabs>
          <w:tab w:val="right" w:pos="9072"/>
        </w:tabs>
      </w:pPr>
    </w:p>
    <w:p w:rsidR="00BD3A43" w:rsidRDefault="00BD3A43" w:rsidP="00FA50B6">
      <w:pPr>
        <w:tabs>
          <w:tab w:val="right" w:pos="9072"/>
        </w:tabs>
        <w:rPr>
          <w:b/>
          <w:bCs/>
        </w:rPr>
      </w:pPr>
      <w:r w:rsidRPr="003D763C">
        <w:rPr>
          <w:b/>
          <w:bCs/>
        </w:rPr>
        <w:t>31 F 98</w:t>
      </w:r>
      <w:r>
        <w:rPr>
          <w:b/>
          <w:bCs/>
        </w:rPr>
        <w:t xml:space="preserve"> </w:t>
      </w:r>
      <w:r w:rsidRPr="007B1E04">
        <w:rPr>
          <w:b/>
          <w:bCs/>
        </w:rPr>
        <w:t>Copies de correspondance active</w:t>
      </w:r>
      <w:r>
        <w:t xml:space="preserve"> (1827-1837, 5 cahiers) ; correspondance relative à la mise à jour comptable rendue nécessaire par le décès de Pierre, Michel Perrotte (1837) ; transaction avec les héritiers Briqueville apurant les comptes de gestion Perrotte (1842)</w:t>
      </w:r>
    </w:p>
    <w:p w:rsidR="00BD3A43" w:rsidRPr="00C15AF1" w:rsidRDefault="00BD3A43" w:rsidP="00FA50B6">
      <w:pPr>
        <w:tabs>
          <w:tab w:val="right" w:pos="9072"/>
        </w:tabs>
        <w:rPr>
          <w:b/>
          <w:bCs/>
        </w:rPr>
      </w:pPr>
      <w:r>
        <w:rPr>
          <w:b/>
          <w:bCs/>
        </w:rPr>
        <w:tab/>
      </w:r>
      <w:r>
        <w:t>1827 - 1842</w:t>
      </w:r>
    </w:p>
    <w:p w:rsidR="00BD3A43" w:rsidRDefault="00BD3A43" w:rsidP="00FA50B6">
      <w:pPr>
        <w:tabs>
          <w:tab w:val="right" w:pos="9072"/>
        </w:tabs>
      </w:pPr>
    </w:p>
    <w:p w:rsidR="00BD3A43" w:rsidRDefault="00BD3A43" w:rsidP="00FA50B6">
      <w:pPr>
        <w:tabs>
          <w:tab w:val="right" w:pos="9072"/>
        </w:tabs>
        <w:rPr>
          <w:b/>
          <w:bCs/>
        </w:rPr>
      </w:pPr>
      <w:r>
        <w:rPr>
          <w:b/>
          <w:bCs/>
        </w:rPr>
        <w:t xml:space="preserve">31 F 99 </w:t>
      </w:r>
      <w:r w:rsidRPr="00C510B8">
        <w:rPr>
          <w:b/>
          <w:bCs/>
        </w:rPr>
        <w:t>Régie Esnault </w:t>
      </w:r>
    </w:p>
    <w:p w:rsidR="00BD3A43" w:rsidRPr="005B65D7" w:rsidRDefault="00BD3A43" w:rsidP="00FA50B6">
      <w:pPr>
        <w:tabs>
          <w:tab w:val="right" w:pos="9072"/>
        </w:tabs>
        <w:rPr>
          <w:b/>
          <w:bCs/>
        </w:rPr>
      </w:pPr>
      <w:r w:rsidRPr="005B31BA">
        <w:t>Q</w:t>
      </w:r>
      <w:r>
        <w:t>uittances de sommes d’argent délivrées au comte, puis à la comtesse de Germiny (1837, 1840, 1841-1843) </w:t>
      </w:r>
      <w:r>
        <w:rPr>
          <w:b/>
          <w:bCs/>
        </w:rPr>
        <w:t xml:space="preserve"> </w:t>
      </w:r>
    </w:p>
    <w:p w:rsidR="00BD3A43" w:rsidRDefault="00BD3A43" w:rsidP="00FA50B6">
      <w:pPr>
        <w:tabs>
          <w:tab w:val="right" w:pos="9072"/>
        </w:tabs>
      </w:pPr>
      <w:r w:rsidRPr="009A2B97">
        <w:t>Papiers</w:t>
      </w:r>
      <w:r>
        <w:t xml:space="preserve"> annexes</w:t>
      </w:r>
      <w:r w:rsidRPr="009A2B97">
        <w:t xml:space="preserve"> Esnault (Pierre), maire d’Isigny (jusqu’en 1830)</w:t>
      </w:r>
      <w:r>
        <w:t> :</w:t>
      </w:r>
      <w:r w:rsidRPr="003E3F86">
        <w:t xml:space="preserve"> </w:t>
      </w:r>
      <w:r>
        <w:t xml:space="preserve">demande de participation au marché d’intendance de l’expédition d’Alger (1830) ; conciliation matrimoniale Ravenel (1830) ; demande d’exemption du service de la Garde nationale (1831) ; correspondance familiale (1839) ; </w:t>
      </w:r>
      <w:r>
        <w:lastRenderedPageBreak/>
        <w:t>activité commerciale (1830-1831) ; projet de construction d’un bateau remplaçant « Le jeune Frédéric », naufragé en baie d’Isigny (1831) ; épaves de régie de biens Achard de Saint-Manvieu (1831-1832) ; Margueritte (1839) ; Syndicat de la vallée d’Aure :</w:t>
      </w:r>
      <w:r w:rsidRPr="003E3F86">
        <w:t xml:space="preserve"> </w:t>
      </w:r>
      <w:r>
        <w:t>remise d’archives (1831) ; correspondance (1833) ; divers (1828-1839) ; Charles Esnault, son fils : bulletins trimestriels du pensionnat d’Isigny  (1836-1837) ; placement dans une maison de commerce (1839)</w:t>
      </w:r>
    </w:p>
    <w:p w:rsidR="00BD3A43" w:rsidRDefault="00BD3A43" w:rsidP="00FA50B6">
      <w:pPr>
        <w:tabs>
          <w:tab w:val="right" w:pos="9072"/>
        </w:tabs>
      </w:pPr>
      <w:r>
        <w:tab/>
        <w:t>1830 - 1843</w:t>
      </w:r>
    </w:p>
    <w:p w:rsidR="00BD3A43" w:rsidRDefault="00BD3A43" w:rsidP="00FA50B6">
      <w:pPr>
        <w:tabs>
          <w:tab w:val="right" w:pos="9072"/>
        </w:tabs>
      </w:pPr>
    </w:p>
    <w:p w:rsidR="00BD3A43" w:rsidRPr="002748E1" w:rsidRDefault="00BD3A43" w:rsidP="00FA50B6">
      <w:pPr>
        <w:tabs>
          <w:tab w:val="right" w:pos="9072"/>
        </w:tabs>
      </w:pPr>
    </w:p>
    <w:p w:rsidR="00BD3A43" w:rsidRDefault="00BD3A43" w:rsidP="00FA50B6">
      <w:pPr>
        <w:tabs>
          <w:tab w:val="right" w:pos="9072"/>
        </w:tabs>
        <w:rPr>
          <w:b/>
          <w:bCs/>
        </w:rPr>
      </w:pPr>
      <w:r w:rsidRPr="00A47D6B">
        <w:rPr>
          <w:b/>
          <w:bCs/>
        </w:rPr>
        <w:t>31 F</w:t>
      </w:r>
      <w:r>
        <w:rPr>
          <w:b/>
          <w:bCs/>
        </w:rPr>
        <w:t xml:space="preserve"> 100-103 Régie Beaucousin </w:t>
      </w:r>
    </w:p>
    <w:p w:rsidR="00BD3A43" w:rsidRDefault="00BD3A43" w:rsidP="00FA50B6">
      <w:pPr>
        <w:tabs>
          <w:tab w:val="right" w:pos="9072"/>
        </w:tabs>
        <w:rPr>
          <w:b/>
          <w:bCs/>
        </w:rPr>
      </w:pPr>
    </w:p>
    <w:p w:rsidR="00BD3A43" w:rsidRDefault="00BD3A43" w:rsidP="00C15AF1">
      <w:pPr>
        <w:tabs>
          <w:tab w:val="right" w:pos="9072"/>
        </w:tabs>
        <w:ind w:left="1080"/>
        <w:rPr>
          <w:b/>
          <w:bCs/>
        </w:rPr>
      </w:pPr>
      <w:r>
        <w:rPr>
          <w:b/>
          <w:bCs/>
        </w:rPr>
        <w:t>31 F 100</w:t>
      </w:r>
      <w:r w:rsidRPr="000E47F8">
        <w:rPr>
          <w:b/>
          <w:bCs/>
        </w:rPr>
        <w:t xml:space="preserve"> </w:t>
      </w:r>
      <w:r>
        <w:rPr>
          <w:b/>
          <w:bCs/>
        </w:rPr>
        <w:t>Comptabilité</w:t>
      </w:r>
    </w:p>
    <w:p w:rsidR="00BD3A43" w:rsidRDefault="00BD3A43" w:rsidP="00C15AF1">
      <w:pPr>
        <w:tabs>
          <w:tab w:val="right" w:pos="9072"/>
        </w:tabs>
        <w:ind w:left="1080"/>
      </w:pPr>
      <w:r>
        <w:t>Journal de recettes et dépenses (1848-1849, 1853-1871) ; dépenses diverses (1838-1847, 1 carnet avec pièces jointes) ; factures payées (1839-1840, 1843-1849) ; vente de pommiers (1845-1858) ; q</w:t>
      </w:r>
      <w:r w:rsidRPr="00D074DC">
        <w:t>uittance de remise des papiers Le Bègue de Germiny</w:t>
      </w:r>
      <w:r>
        <w:t xml:space="preserve"> (1856) ; quittances et factures acquittées (1872) ; varia enliassé :</w:t>
      </w:r>
      <w:r w:rsidRPr="003E3F86">
        <w:t xml:space="preserve"> </w:t>
      </w:r>
      <w:r>
        <w:t>assurances, procédures mineures, travail aux fours à chaux (1858-1864)</w:t>
      </w:r>
    </w:p>
    <w:p w:rsidR="00BD3A43" w:rsidRDefault="00BD3A43" w:rsidP="00C15AF1">
      <w:pPr>
        <w:tabs>
          <w:tab w:val="right" w:pos="9072"/>
        </w:tabs>
        <w:ind w:left="1080"/>
      </w:pPr>
      <w:r>
        <w:tab/>
        <w:t>1838 - 1871</w:t>
      </w:r>
    </w:p>
    <w:p w:rsidR="00BD3A43" w:rsidRDefault="00BD3A43" w:rsidP="00C15AF1">
      <w:pPr>
        <w:tabs>
          <w:tab w:val="right" w:pos="9072"/>
        </w:tabs>
        <w:ind w:left="1080"/>
      </w:pPr>
    </w:p>
    <w:p w:rsidR="00BD3A43" w:rsidRDefault="00BD3A43" w:rsidP="00C15AF1">
      <w:pPr>
        <w:tabs>
          <w:tab w:val="right" w:pos="9072"/>
        </w:tabs>
        <w:ind w:left="1080"/>
        <w:rPr>
          <w:b/>
          <w:bCs/>
        </w:rPr>
      </w:pPr>
      <w:r w:rsidRPr="00F26464">
        <w:rPr>
          <w:b/>
          <w:bCs/>
        </w:rPr>
        <w:t xml:space="preserve">31 F </w:t>
      </w:r>
      <w:r>
        <w:rPr>
          <w:b/>
          <w:bCs/>
        </w:rPr>
        <w:t xml:space="preserve">101 </w:t>
      </w:r>
      <w:r w:rsidRPr="005E5D86">
        <w:rPr>
          <w:b/>
          <w:bCs/>
        </w:rPr>
        <w:t>Carrière d’Osmanville</w:t>
      </w:r>
      <w:r>
        <w:rPr>
          <w:b/>
          <w:bCs/>
        </w:rPr>
        <w:t>, dite « la petite carrière » </w:t>
      </w:r>
    </w:p>
    <w:p w:rsidR="00BD3A43" w:rsidRDefault="00BD3A43" w:rsidP="00C15AF1">
      <w:pPr>
        <w:tabs>
          <w:tab w:val="right" w:pos="9072"/>
        </w:tabs>
        <w:ind w:left="1080"/>
      </w:pPr>
      <w:r>
        <w:t xml:space="preserve">Extraction de pierre (1836-1838, 1848-1858, 2 cahiers) ; comptes journaliers d’extraction et de transport (1839-1840) ; brouillons comptables (1858-1859) ; vente au public (1863-1868) ; </w:t>
      </w:r>
      <w:r>
        <w:rPr>
          <w:b/>
          <w:bCs/>
        </w:rPr>
        <w:t>f</w:t>
      </w:r>
      <w:r w:rsidRPr="00910E9B">
        <w:rPr>
          <w:b/>
          <w:bCs/>
        </w:rPr>
        <w:t>ours à chaux :</w:t>
      </w:r>
      <w:r w:rsidRPr="003E3F86">
        <w:t xml:space="preserve"> </w:t>
      </w:r>
      <w:r>
        <w:t>notes et analyse du fonctionnement (1851) ; construction de hangars (vers 1850, avec croquis) ; éviction du concours agricole régional de Saint-Lô (1866) ; quittances à l’appui (1872)</w:t>
      </w:r>
    </w:p>
    <w:p w:rsidR="00BD3A43" w:rsidRDefault="00BD3A43" w:rsidP="00C15AF1">
      <w:pPr>
        <w:tabs>
          <w:tab w:val="right" w:pos="9072"/>
        </w:tabs>
        <w:ind w:left="1080"/>
      </w:pPr>
      <w:r>
        <w:tab/>
        <w:t>1836 - 1872</w:t>
      </w:r>
    </w:p>
    <w:p w:rsidR="00BD3A43" w:rsidRDefault="00BD3A43" w:rsidP="00C15AF1">
      <w:pPr>
        <w:tabs>
          <w:tab w:val="right" w:pos="9072"/>
        </w:tabs>
        <w:ind w:left="1080"/>
        <w:rPr>
          <w:b/>
          <w:bCs/>
        </w:rPr>
      </w:pPr>
    </w:p>
    <w:p w:rsidR="00BD3A43" w:rsidRPr="00C15AF1" w:rsidRDefault="00BD3A43" w:rsidP="00C15AF1">
      <w:pPr>
        <w:tabs>
          <w:tab w:val="right" w:pos="9072"/>
        </w:tabs>
        <w:ind w:left="1080"/>
        <w:rPr>
          <w:b/>
          <w:bCs/>
        </w:rPr>
      </w:pPr>
      <w:r>
        <w:rPr>
          <w:b/>
          <w:bCs/>
        </w:rPr>
        <w:t xml:space="preserve">31 F 102 </w:t>
      </w:r>
      <w:r>
        <w:t xml:space="preserve">Grand livre des salariés engagés aux travaux, tant en agriculture, arboriculture que génie rural </w:t>
      </w:r>
      <w:r>
        <w:tab/>
        <w:t>1837 - 1845</w:t>
      </w:r>
    </w:p>
    <w:p w:rsidR="00BD3A43" w:rsidRDefault="00BD3A43" w:rsidP="00C15AF1">
      <w:pPr>
        <w:tabs>
          <w:tab w:val="right" w:pos="9072"/>
        </w:tabs>
        <w:ind w:left="1080"/>
      </w:pPr>
    </w:p>
    <w:p w:rsidR="00BD3A43" w:rsidRPr="00F37E40" w:rsidRDefault="00BD3A43" w:rsidP="00C15AF1">
      <w:pPr>
        <w:tabs>
          <w:tab w:val="right" w:pos="9072"/>
        </w:tabs>
        <w:ind w:left="1080"/>
        <w:rPr>
          <w:b/>
          <w:bCs/>
        </w:rPr>
      </w:pPr>
      <w:r w:rsidRPr="00A47D6B">
        <w:rPr>
          <w:b/>
          <w:bCs/>
        </w:rPr>
        <w:t>31 F</w:t>
      </w:r>
      <w:r>
        <w:rPr>
          <w:b/>
          <w:bCs/>
        </w:rPr>
        <w:t xml:space="preserve"> 103</w:t>
      </w:r>
    </w:p>
    <w:p w:rsidR="00BD3A43" w:rsidRDefault="00BD3A43" w:rsidP="00C15AF1">
      <w:pPr>
        <w:tabs>
          <w:tab w:val="right" w:pos="9072"/>
        </w:tabs>
        <w:ind w:left="1080"/>
      </w:pPr>
      <w:r>
        <w:t>Carnet d’exploitation, avec pièces jointes (1838-1847) ; Ferme de la Boudelle : travaux de fossoiement (1845, avec tracé) ; Ferme du Lieu Philippe, à Osmanville :projet et travaux de reconstruction (1845-1848, avec plan) ; comptes de travaux divers (1846-1848) ; comptes de travaux d’entretien (1852-1854, 1860-1862, 1865-1871) ; comptabilité des ouvriers chargés des travaux d’entretien agricole (1854-1864) ; projet de construction d’un dépôt de tangue (1863, 1 plan)</w:t>
      </w:r>
      <w:r>
        <w:tab/>
        <w:t>1838 - 1871</w:t>
      </w:r>
    </w:p>
    <w:p w:rsidR="00BD3A43" w:rsidRDefault="00BD3A43" w:rsidP="00FA50B6">
      <w:pPr>
        <w:tabs>
          <w:tab w:val="right" w:pos="9072"/>
        </w:tabs>
      </w:pPr>
    </w:p>
    <w:p w:rsidR="00BD3A43" w:rsidRPr="005B28C1" w:rsidRDefault="00BD3A43" w:rsidP="00FA50B6">
      <w:pPr>
        <w:tabs>
          <w:tab w:val="right" w:pos="9072"/>
        </w:tabs>
        <w:rPr>
          <w:b/>
          <w:bCs/>
        </w:rPr>
      </w:pPr>
      <w:r w:rsidRPr="00A47D6B">
        <w:rPr>
          <w:b/>
          <w:bCs/>
        </w:rPr>
        <w:t>31 F</w:t>
      </w:r>
      <w:r>
        <w:rPr>
          <w:b/>
          <w:bCs/>
        </w:rPr>
        <w:t xml:space="preserve"> 104</w:t>
      </w:r>
      <w:r w:rsidRPr="00AA3662">
        <w:rPr>
          <w:b/>
          <w:bCs/>
        </w:rPr>
        <w:t xml:space="preserve"> </w:t>
      </w:r>
      <w:r w:rsidRPr="00C510B8">
        <w:rPr>
          <w:b/>
          <w:bCs/>
        </w:rPr>
        <w:t>Baux</w:t>
      </w:r>
      <w:r>
        <w:rPr>
          <w:b/>
          <w:bCs/>
        </w:rPr>
        <w:t xml:space="preserve"> et fermages</w:t>
      </w:r>
    </w:p>
    <w:p w:rsidR="00BD3A43" w:rsidRDefault="00BD3A43" w:rsidP="00FA50B6">
      <w:pPr>
        <w:tabs>
          <w:tab w:val="right" w:pos="9072"/>
        </w:tabs>
      </w:pPr>
      <w:r>
        <w:t>Etats de fermages, divers (1833-1873) ; baux (1837-1847, 1 dossier) ; baux expirés (1852-1869, 1 dossier) ; procédures pour impayés (1833-1866) ; carnet à souche de paiements de fermages (1853-1859) ; Herbages à louer (1836, 1 cahier ; affiches, vers 1850) ; accords de mitoyenneté (1844-1856) ; varia (1850-1858)</w:t>
      </w:r>
      <w:r>
        <w:tab/>
        <w:t>1833 - 1873</w:t>
      </w:r>
    </w:p>
    <w:p w:rsidR="00BD3A43" w:rsidRDefault="00BD3A43" w:rsidP="00FA50B6">
      <w:pPr>
        <w:tabs>
          <w:tab w:val="right" w:pos="9072"/>
        </w:tabs>
      </w:pPr>
    </w:p>
    <w:p w:rsidR="00BD3A43" w:rsidRDefault="00BD3A43" w:rsidP="00FA50B6">
      <w:pPr>
        <w:tabs>
          <w:tab w:val="right" w:pos="9072"/>
        </w:tabs>
      </w:pPr>
    </w:p>
    <w:p w:rsidR="00BD3A43" w:rsidRPr="00C510B8" w:rsidRDefault="00BD3A43" w:rsidP="00FA50B6">
      <w:pPr>
        <w:tabs>
          <w:tab w:val="right" w:pos="9072"/>
        </w:tabs>
        <w:rPr>
          <w:b/>
          <w:bCs/>
        </w:rPr>
      </w:pPr>
      <w:r w:rsidRPr="00A47D6B">
        <w:rPr>
          <w:b/>
          <w:bCs/>
        </w:rPr>
        <w:t>31 F</w:t>
      </w:r>
      <w:r>
        <w:rPr>
          <w:b/>
          <w:bCs/>
        </w:rPr>
        <w:t xml:space="preserve"> 105 </w:t>
      </w:r>
      <w:r w:rsidRPr="00C510B8">
        <w:rPr>
          <w:b/>
          <w:bCs/>
        </w:rPr>
        <w:t>Impositions</w:t>
      </w:r>
    </w:p>
    <w:p w:rsidR="00BD3A43" w:rsidRDefault="00BD3A43" w:rsidP="00FA50B6">
      <w:pPr>
        <w:tabs>
          <w:tab w:val="right" w:pos="9072"/>
        </w:tabs>
      </w:pPr>
      <w:r>
        <w:t>Contributions directes (1836-1844, 5 dossiers) ; état des contributions directes (1850-1873, 1 cahier) ; avertissements des percepteurs (1849-1889, 1 dossier) ; c</w:t>
      </w:r>
      <w:r w:rsidRPr="001E0DFE">
        <w:t>orrespondance</w:t>
      </w:r>
      <w:r>
        <w:t xml:space="preserve"> reçue de Léon Le Bègue de Germiny (1849-1871)</w:t>
      </w:r>
      <w:r>
        <w:tab/>
        <w:t>1836 - 1889</w:t>
      </w:r>
    </w:p>
    <w:p w:rsidR="00BD3A43" w:rsidRDefault="00BD3A43" w:rsidP="00FA50B6">
      <w:pPr>
        <w:tabs>
          <w:tab w:val="right" w:pos="9072"/>
        </w:tabs>
        <w:rPr>
          <w:b/>
          <w:bCs/>
        </w:rPr>
      </w:pPr>
    </w:p>
    <w:p w:rsidR="00BD3A43" w:rsidRDefault="00BD3A43" w:rsidP="00FA50B6">
      <w:pPr>
        <w:tabs>
          <w:tab w:val="right" w:pos="9072"/>
        </w:tabs>
        <w:rPr>
          <w:b/>
          <w:bCs/>
        </w:rPr>
      </w:pPr>
    </w:p>
    <w:p w:rsidR="00BD3A43" w:rsidRDefault="00BD3A43" w:rsidP="00FA50B6">
      <w:pPr>
        <w:tabs>
          <w:tab w:val="right" w:pos="9072"/>
        </w:tabs>
        <w:rPr>
          <w:b/>
          <w:bCs/>
        </w:rPr>
      </w:pPr>
    </w:p>
    <w:p w:rsidR="00BD3A43" w:rsidRPr="00C15AF1" w:rsidRDefault="00BD3A43" w:rsidP="00C15AF1">
      <w:pPr>
        <w:tabs>
          <w:tab w:val="right" w:pos="9072"/>
        </w:tabs>
        <w:jc w:val="center"/>
        <w:rPr>
          <w:b/>
          <w:bCs/>
          <w:sz w:val="32"/>
          <w:szCs w:val="32"/>
        </w:rPr>
      </w:pPr>
      <w:r>
        <w:rPr>
          <w:b/>
          <w:bCs/>
        </w:rPr>
        <w:br w:type="page"/>
      </w:r>
      <w:r w:rsidRPr="00C15AF1">
        <w:rPr>
          <w:b/>
          <w:bCs/>
          <w:sz w:val="32"/>
          <w:szCs w:val="32"/>
        </w:rPr>
        <w:lastRenderedPageBreak/>
        <w:t>Famille La Tour du Pin</w:t>
      </w:r>
      <w:r>
        <w:rPr>
          <w:rStyle w:val="Appelnotedebasdep"/>
          <w:b/>
          <w:bCs/>
          <w:sz w:val="32"/>
          <w:szCs w:val="32"/>
        </w:rPr>
        <w:footnoteReference w:id="4"/>
      </w:r>
    </w:p>
    <w:p w:rsidR="00BD3A43" w:rsidRDefault="00BD3A43" w:rsidP="00FA50B6">
      <w:pPr>
        <w:tabs>
          <w:tab w:val="right" w:pos="9072"/>
        </w:tabs>
        <w:rPr>
          <w:b/>
          <w:bCs/>
        </w:rPr>
      </w:pPr>
    </w:p>
    <w:p w:rsidR="00BD3A43" w:rsidRDefault="00BD3A43" w:rsidP="00FA50B6">
      <w:pPr>
        <w:tabs>
          <w:tab w:val="right" w:pos="9072"/>
        </w:tabs>
        <w:rPr>
          <w:b/>
          <w:bCs/>
        </w:rPr>
      </w:pPr>
    </w:p>
    <w:p w:rsidR="00BD3A43" w:rsidRDefault="00BD3A43" w:rsidP="00FA50B6">
      <w:pPr>
        <w:tabs>
          <w:tab w:val="right" w:pos="9072"/>
        </w:tabs>
        <w:rPr>
          <w:b/>
          <w:bCs/>
        </w:rPr>
      </w:pPr>
    </w:p>
    <w:p w:rsidR="00BD3A43" w:rsidRDefault="00BD3A43" w:rsidP="00FA50B6">
      <w:pPr>
        <w:tabs>
          <w:tab w:val="right" w:pos="9072"/>
        </w:tabs>
        <w:rPr>
          <w:b/>
          <w:bCs/>
        </w:rPr>
      </w:pPr>
    </w:p>
    <w:p w:rsidR="00BD3A43" w:rsidRDefault="00BD3A43" w:rsidP="00FA50B6">
      <w:pPr>
        <w:tabs>
          <w:tab w:val="right" w:pos="9072"/>
        </w:tabs>
        <w:rPr>
          <w:b/>
          <w:bCs/>
        </w:rPr>
      </w:pPr>
      <w:r>
        <w:rPr>
          <w:b/>
          <w:bCs/>
        </w:rPr>
        <w:t>31 F 106</w:t>
      </w:r>
    </w:p>
    <w:p w:rsidR="00BD3A43" w:rsidRDefault="00BD3A43" w:rsidP="00FA50B6">
      <w:pPr>
        <w:tabs>
          <w:tab w:val="right" w:pos="9072"/>
        </w:tabs>
      </w:pPr>
      <w:r w:rsidRPr="00884C88">
        <w:t>Règlement de certains passifs de la succession de Clément de La Tour du Pin</w:t>
      </w:r>
      <w:r>
        <w:t> :</w:t>
      </w:r>
      <w:r w:rsidRPr="001C4071">
        <w:t xml:space="preserve"> </w:t>
      </w:r>
      <w:r>
        <w:t>accords Tessel (1849) et Moulland (1850) ; acquêts immobiliers à Isigny, Monfreville et Cartigny-L’Epiney (avec pièce jointe, 1817-1887) ; échanges et compromis immobiliers avec la municipalité d’Isigny (1830 copie-1889) ; accord de mitoyenneté avec les religieuses de la communauté du Sacré-Cœur de Jésus établie à Isigny (1875)</w:t>
      </w:r>
    </w:p>
    <w:p w:rsidR="00BD3A43" w:rsidRDefault="00BD3A43" w:rsidP="00FA50B6">
      <w:pPr>
        <w:tabs>
          <w:tab w:val="right" w:pos="9072"/>
        </w:tabs>
      </w:pPr>
      <w:r w:rsidRPr="00321003">
        <w:rPr>
          <w:b/>
          <w:bCs/>
        </w:rPr>
        <w:t>Impositions</w:t>
      </w:r>
      <w:r>
        <w:rPr>
          <w:b/>
          <w:bCs/>
        </w:rPr>
        <w:t xml:space="preserve"> : </w:t>
      </w:r>
      <w:r>
        <w:t>demande en réduction fiscale (1836) ; état des contributions foncières (1850) ; bordereaux de contributions directes (1837-1889, 3 dossiers) </w:t>
      </w:r>
    </w:p>
    <w:p w:rsidR="00BD3A43" w:rsidRDefault="00BD3A43" w:rsidP="00FA50B6">
      <w:pPr>
        <w:tabs>
          <w:tab w:val="right" w:pos="9072"/>
        </w:tabs>
      </w:pPr>
      <w:r>
        <w:tab/>
        <w:t>1817 - 1889</w:t>
      </w:r>
    </w:p>
    <w:p w:rsidR="00BD3A43" w:rsidRDefault="00BD3A43" w:rsidP="00FA50B6">
      <w:pPr>
        <w:tabs>
          <w:tab w:val="right" w:pos="9072"/>
        </w:tabs>
      </w:pPr>
    </w:p>
    <w:p w:rsidR="00BD3A43" w:rsidRDefault="00BD3A43" w:rsidP="00FA50B6">
      <w:pPr>
        <w:tabs>
          <w:tab w:val="right" w:pos="9072"/>
        </w:tabs>
      </w:pPr>
    </w:p>
    <w:p w:rsidR="00BD3A43" w:rsidRDefault="00BD3A43" w:rsidP="00FA50B6">
      <w:pPr>
        <w:tabs>
          <w:tab w:val="right" w:pos="9072"/>
        </w:tabs>
        <w:rPr>
          <w:b/>
          <w:bCs/>
        </w:rPr>
      </w:pPr>
      <w:r w:rsidRPr="00A47D6B">
        <w:rPr>
          <w:b/>
          <w:bCs/>
        </w:rPr>
        <w:t xml:space="preserve">31 F </w:t>
      </w:r>
      <w:r>
        <w:rPr>
          <w:b/>
          <w:bCs/>
        </w:rPr>
        <w:t>107</w:t>
      </w:r>
      <w:r>
        <w:t xml:space="preserve"> </w:t>
      </w:r>
      <w:r>
        <w:rPr>
          <w:b/>
          <w:bCs/>
        </w:rPr>
        <w:t>Patrimoine foncier local</w:t>
      </w:r>
    </w:p>
    <w:p w:rsidR="00BD3A43" w:rsidRPr="00A26675" w:rsidRDefault="00BD3A43" w:rsidP="00FA50B6">
      <w:pPr>
        <w:tabs>
          <w:tab w:val="right" w:pos="9072"/>
        </w:tabs>
      </w:pPr>
      <w:r>
        <w:rPr>
          <w:b/>
          <w:bCs/>
        </w:rPr>
        <w:t xml:space="preserve">Régie Perrotte : </w:t>
      </w:r>
      <w:r>
        <w:t xml:space="preserve">copie de correspondance active (1833-1837, 2 cahiers) ; copie de quittances (1833-1837, 1 cahier) ; </w:t>
      </w:r>
      <w:r w:rsidRPr="00FA524C">
        <w:rPr>
          <w:b/>
          <w:bCs/>
        </w:rPr>
        <w:t xml:space="preserve">Régie </w:t>
      </w:r>
      <w:r>
        <w:rPr>
          <w:b/>
          <w:bCs/>
        </w:rPr>
        <w:t xml:space="preserve">René </w:t>
      </w:r>
      <w:r w:rsidRPr="00FA524C">
        <w:rPr>
          <w:b/>
          <w:bCs/>
        </w:rPr>
        <w:t>Beaucousin</w:t>
      </w:r>
      <w:r>
        <w:rPr>
          <w:b/>
          <w:bCs/>
        </w:rPr>
        <w:t xml:space="preserve">  : </w:t>
      </w:r>
      <w:r w:rsidRPr="002B4B1B">
        <w:t>comptes d’exploitation</w:t>
      </w:r>
      <w:r>
        <w:t xml:space="preserve"> (1846-1851) ; </w:t>
      </w:r>
      <w:r w:rsidRPr="002B4B1B">
        <w:t xml:space="preserve">procuration </w:t>
      </w:r>
      <w:r>
        <w:t>de La Tour du Pin (</w:t>
      </w:r>
      <w:r w:rsidRPr="00884C88">
        <w:t>1857)</w:t>
      </w:r>
      <w:r>
        <w:t> ; compte-rendus envoyés à Mr Potier, mandataire général des La Tour du Pin (1846-1851) ; Compte-rendu de travaux (1846) ; Journal comptable (1848-1849, 1853-1862) ; Journal de caisse (1856-1866, 1851-1859, 1860-1873, 3 dossiers) ; états généraux récapitulatifs (1863-1872) ; copie de correspondance active du régisseur (1859-1863, 1 cahier)</w:t>
      </w:r>
      <w:r>
        <w:tab/>
        <w:t>1833 - 1873</w:t>
      </w:r>
    </w:p>
    <w:p w:rsidR="00BD3A43" w:rsidRDefault="00BD3A43" w:rsidP="00FA50B6">
      <w:pPr>
        <w:tabs>
          <w:tab w:val="right" w:pos="9072"/>
        </w:tabs>
        <w:rPr>
          <w:b/>
          <w:bCs/>
        </w:rPr>
      </w:pPr>
    </w:p>
    <w:p w:rsidR="00BD3A43" w:rsidRPr="00A26675" w:rsidRDefault="00BD3A43" w:rsidP="00FA50B6">
      <w:pPr>
        <w:tabs>
          <w:tab w:val="right" w:pos="9072"/>
        </w:tabs>
        <w:rPr>
          <w:b/>
          <w:bCs/>
        </w:rPr>
      </w:pPr>
      <w:r>
        <w:rPr>
          <w:b/>
          <w:bCs/>
        </w:rPr>
        <w:t xml:space="preserve">31 F 108 Travaux d’amélioration : </w:t>
      </w:r>
      <w:r w:rsidRPr="00BC7F15">
        <w:t>é</w:t>
      </w:r>
      <w:r>
        <w:t>tat descriptif (1837-1845, 2 registres) ; relevés de travaux (1866-1872)</w:t>
      </w:r>
      <w:r>
        <w:rPr>
          <w:b/>
          <w:bCs/>
        </w:rPr>
        <w:tab/>
      </w:r>
      <w:r>
        <w:t>1837 - 1839</w:t>
      </w:r>
    </w:p>
    <w:p w:rsidR="00BD3A43" w:rsidRDefault="00BD3A43" w:rsidP="00FA50B6">
      <w:pPr>
        <w:tabs>
          <w:tab w:val="right" w:pos="9072"/>
        </w:tabs>
      </w:pPr>
    </w:p>
    <w:p w:rsidR="00BD3A43" w:rsidRPr="00C85C6C" w:rsidRDefault="00BD3A43" w:rsidP="00FA50B6">
      <w:pPr>
        <w:tabs>
          <w:tab w:val="right" w:pos="9072"/>
        </w:tabs>
        <w:rPr>
          <w:b/>
          <w:bCs/>
        </w:rPr>
      </w:pPr>
      <w:r w:rsidRPr="003D7167">
        <w:rPr>
          <w:b/>
          <w:bCs/>
        </w:rPr>
        <w:t>31 F</w:t>
      </w:r>
      <w:r>
        <w:rPr>
          <w:b/>
          <w:bCs/>
        </w:rPr>
        <w:t xml:space="preserve"> 109</w:t>
      </w:r>
    </w:p>
    <w:p w:rsidR="00BD3A43" w:rsidRDefault="00BD3A43" w:rsidP="00FA50B6">
      <w:pPr>
        <w:tabs>
          <w:tab w:val="right" w:pos="9072"/>
        </w:tabs>
      </w:pPr>
      <w:r>
        <w:t>Livre d’émargement des salaires ouvriers (avril 1837-décembre 1845, 1 registre) ; travaux Busquet, entrepreneur en charpenterie :</w:t>
      </w:r>
      <w:r w:rsidRPr="001C4071">
        <w:t xml:space="preserve"> </w:t>
      </w:r>
      <w:r>
        <w:t xml:space="preserve">mémoires, quittances (1826-1841, 14 cahiers) ; travaux sur les fermes (1822-1833, 1 cahier) ; relevés de travaux d’amélioration et de réparations (1848-1857, 1863-1873) ; mémoires et quittances de travaux divers (1852-1859, 1 dossier) ; </w:t>
      </w:r>
      <w:r>
        <w:rPr>
          <w:b/>
          <w:bCs/>
        </w:rPr>
        <w:t>p</w:t>
      </w:r>
      <w:r w:rsidRPr="00335DFB">
        <w:rPr>
          <w:b/>
          <w:bCs/>
        </w:rPr>
        <w:t>rojets départementaux :</w:t>
      </w:r>
      <w:r w:rsidRPr="001C4071">
        <w:t xml:space="preserve"> </w:t>
      </w:r>
      <w:r>
        <w:t xml:space="preserve">restauration du port : devis (1842) ; </w:t>
      </w:r>
      <w:r>
        <w:rPr>
          <w:b/>
          <w:bCs/>
        </w:rPr>
        <w:t>r</w:t>
      </w:r>
      <w:r w:rsidRPr="005A169D">
        <w:rPr>
          <w:b/>
          <w:bCs/>
        </w:rPr>
        <w:t>éfection de la digue</w:t>
      </w:r>
      <w:r>
        <w:rPr>
          <w:b/>
          <w:bCs/>
        </w:rPr>
        <w:t xml:space="preserve"> : </w:t>
      </w:r>
      <w:r>
        <w:t>journal des dépenses de main d’œuvre (1820-1826, 1832-1833, 2 cahiers) ; annulation d’un contrat autorisant la prise de matériaux dans la grande carrière d’Osmanville pour l’entretien de la digue (1836) ;</w:t>
      </w:r>
      <w:r w:rsidRPr="000827FC">
        <w:t xml:space="preserve"> </w:t>
      </w:r>
      <w:r>
        <w:t>projet de rattachement d’Isigny à la ligne de chemin de fer Paris-Cherbourg (1858-1879) ; Compagnie agricole de L’Ouest : correspondance (1858-1859) ; accord de bornage avec les La Tour du Pin (1861)</w:t>
      </w:r>
      <w:r>
        <w:tab/>
        <w:t>1822 - 1879</w:t>
      </w:r>
    </w:p>
    <w:p w:rsidR="00BD3A43" w:rsidRDefault="00BD3A43" w:rsidP="00FA50B6">
      <w:pPr>
        <w:tabs>
          <w:tab w:val="right" w:pos="9072"/>
        </w:tabs>
      </w:pPr>
    </w:p>
    <w:p w:rsidR="00BD3A43" w:rsidRDefault="00BD3A43" w:rsidP="00FA50B6">
      <w:pPr>
        <w:tabs>
          <w:tab w:val="right" w:pos="9072"/>
        </w:tabs>
        <w:rPr>
          <w:b/>
          <w:bCs/>
        </w:rPr>
      </w:pPr>
      <w:r w:rsidRPr="00A47D6B">
        <w:rPr>
          <w:b/>
          <w:bCs/>
        </w:rPr>
        <w:t>31 F</w:t>
      </w:r>
      <w:r>
        <w:rPr>
          <w:b/>
          <w:bCs/>
        </w:rPr>
        <w:t xml:space="preserve"> 110 </w:t>
      </w:r>
      <w:r w:rsidRPr="003F24E6">
        <w:rPr>
          <w:b/>
          <w:bCs/>
        </w:rPr>
        <w:t>Osmanville</w:t>
      </w:r>
    </w:p>
    <w:p w:rsidR="00BD3A43" w:rsidRDefault="00BD3A43" w:rsidP="00FA50B6">
      <w:pPr>
        <w:tabs>
          <w:tab w:val="right" w:pos="9072"/>
        </w:tabs>
      </w:pPr>
      <w:r>
        <w:rPr>
          <w:b/>
          <w:bCs/>
        </w:rPr>
        <w:t xml:space="preserve">Etat des propriétés </w:t>
      </w:r>
      <w:r>
        <w:t>(1829, 1 registre) ; Journal quotidien des travaux salariés (1833, 1 dossier) ; accord de bornage avec la mairie (1851, 1877) ; Ferme des Maisons Devin : usage locatif du puits (1834)</w:t>
      </w:r>
      <w:r>
        <w:tab/>
        <w:t>1829 - 1877</w:t>
      </w:r>
    </w:p>
    <w:p w:rsidR="00BD3A43" w:rsidRDefault="00BD3A43" w:rsidP="00FA50B6">
      <w:pPr>
        <w:tabs>
          <w:tab w:val="right" w:pos="9072"/>
        </w:tabs>
      </w:pPr>
    </w:p>
    <w:p w:rsidR="00BD3A43" w:rsidRDefault="00BD3A43" w:rsidP="00FA50B6">
      <w:pPr>
        <w:tabs>
          <w:tab w:val="right" w:pos="9072"/>
        </w:tabs>
        <w:rPr>
          <w:b/>
          <w:bCs/>
        </w:rPr>
      </w:pPr>
      <w:r w:rsidRPr="000E47F8">
        <w:rPr>
          <w:b/>
          <w:bCs/>
        </w:rPr>
        <w:t>31F 111</w:t>
      </w:r>
      <w:r>
        <w:rPr>
          <w:b/>
          <w:bCs/>
        </w:rPr>
        <w:t xml:space="preserve"> </w:t>
      </w:r>
      <w:r w:rsidRPr="00D92C8D">
        <w:rPr>
          <w:b/>
          <w:bCs/>
        </w:rPr>
        <w:t>Ferme de Gerville</w:t>
      </w:r>
    </w:p>
    <w:p w:rsidR="00BD3A43" w:rsidRPr="00A26675" w:rsidRDefault="00BD3A43" w:rsidP="00FA50B6">
      <w:pPr>
        <w:tabs>
          <w:tab w:val="right" w:pos="9072"/>
        </w:tabs>
        <w:rPr>
          <w:b/>
          <w:bCs/>
        </w:rPr>
      </w:pPr>
      <w:r w:rsidRPr="00A26675">
        <w:t>Procédures avec le fermier Raoult (1821-1833) ; contenance, baux, travaux (1837-1853, avec plan</w:t>
      </w:r>
      <w:r>
        <w:t xml:space="preserve"> des bâtiments) ; projet de reconstruction, travaux (1873, 1897) </w:t>
      </w:r>
      <w:r>
        <w:rPr>
          <w:b/>
          <w:bCs/>
        </w:rPr>
        <w:tab/>
      </w:r>
      <w:r>
        <w:t>1821 - 1897</w:t>
      </w:r>
    </w:p>
    <w:p w:rsidR="00BD3A43" w:rsidRDefault="00BD3A43" w:rsidP="00FA50B6">
      <w:pPr>
        <w:tabs>
          <w:tab w:val="right" w:pos="9072"/>
        </w:tabs>
      </w:pPr>
    </w:p>
    <w:p w:rsidR="00BD3A43" w:rsidRDefault="00BD3A43" w:rsidP="00FA50B6">
      <w:pPr>
        <w:tabs>
          <w:tab w:val="right" w:pos="9072"/>
        </w:tabs>
        <w:rPr>
          <w:b/>
          <w:bCs/>
        </w:rPr>
      </w:pPr>
      <w:r w:rsidRPr="00B14350">
        <w:rPr>
          <w:b/>
          <w:bCs/>
        </w:rPr>
        <w:t>31</w:t>
      </w:r>
      <w:r>
        <w:rPr>
          <w:b/>
          <w:bCs/>
        </w:rPr>
        <w:t xml:space="preserve"> </w:t>
      </w:r>
      <w:r w:rsidRPr="00B14350">
        <w:rPr>
          <w:b/>
          <w:bCs/>
        </w:rPr>
        <w:t>F 112</w:t>
      </w:r>
      <w:r>
        <w:rPr>
          <w:b/>
          <w:bCs/>
        </w:rPr>
        <w:t xml:space="preserve"> </w:t>
      </w:r>
      <w:r w:rsidRPr="003F24E6">
        <w:rPr>
          <w:b/>
          <w:bCs/>
        </w:rPr>
        <w:t>Carrière de pierr</w:t>
      </w:r>
      <w:r>
        <w:rPr>
          <w:b/>
          <w:bCs/>
        </w:rPr>
        <w:t>e et de gravier, dite « la grande carrière » </w:t>
      </w:r>
    </w:p>
    <w:p w:rsidR="00BD3A43" w:rsidRPr="00C64857" w:rsidRDefault="00BD3A43" w:rsidP="00FA50B6">
      <w:pPr>
        <w:tabs>
          <w:tab w:val="right" w:pos="9072"/>
        </w:tabs>
        <w:rPr>
          <w:b/>
          <w:bCs/>
        </w:rPr>
      </w:pPr>
      <w:r w:rsidRPr="00A26675">
        <w:t>Décret impérial portant règlement pour l’exploitation des carrières départementales (1855, affiche</w:t>
      </w:r>
      <w:r>
        <w:t xml:space="preserve"> en double) ; travaux de restructuration, réunion de sites d’exploitation (1849-1872) ; état visuel (croquis, 1864) ; récapitulatif du bail Lenfant (1838-1848) ; comptabilité (1839-1847) ; extraction et vente (1839-1873) ; ventes vers Le Havre (1853)  </w:t>
      </w:r>
      <w:r>
        <w:tab/>
        <w:t>1839 - 1873</w:t>
      </w:r>
    </w:p>
    <w:p w:rsidR="00BD3A43" w:rsidRDefault="00BD3A43" w:rsidP="00FA50B6">
      <w:pPr>
        <w:tabs>
          <w:tab w:val="right" w:pos="9072"/>
        </w:tabs>
      </w:pPr>
    </w:p>
    <w:p w:rsidR="00BD3A43" w:rsidRDefault="00BD3A43" w:rsidP="00FA50B6">
      <w:pPr>
        <w:tabs>
          <w:tab w:val="right" w:pos="9072"/>
        </w:tabs>
        <w:rPr>
          <w:b/>
          <w:bCs/>
        </w:rPr>
      </w:pPr>
      <w:r w:rsidRPr="00B14350">
        <w:rPr>
          <w:b/>
          <w:bCs/>
        </w:rPr>
        <w:t>31</w:t>
      </w:r>
      <w:r>
        <w:rPr>
          <w:b/>
          <w:bCs/>
        </w:rPr>
        <w:t xml:space="preserve"> </w:t>
      </w:r>
      <w:r w:rsidRPr="00B14350">
        <w:rPr>
          <w:b/>
          <w:bCs/>
        </w:rPr>
        <w:t>F 113</w:t>
      </w:r>
    </w:p>
    <w:p w:rsidR="00BD3A43" w:rsidRPr="00A26675" w:rsidRDefault="00BD3A43" w:rsidP="00FA50B6">
      <w:pPr>
        <w:tabs>
          <w:tab w:val="right" w:pos="9072"/>
        </w:tabs>
        <w:rPr>
          <w:b/>
          <w:bCs/>
        </w:rPr>
      </w:pPr>
      <w:r>
        <w:t>Four à chaux (1863-1866) ; procédures commerciales (1833-1866) ; travaux du Pont des Veys (1822-1826) ; réfection du chemin de grande communication d’Isigny à Vierville : travaux, états, correspondance (1840-1845) ; « </w:t>
      </w:r>
      <w:r>
        <w:rPr>
          <w:b/>
          <w:bCs/>
        </w:rPr>
        <w:t>g</w:t>
      </w:r>
      <w:r w:rsidRPr="00D92C8D">
        <w:rPr>
          <w:b/>
          <w:bCs/>
        </w:rPr>
        <w:t>rande carrière d’Oubril</w:t>
      </w:r>
      <w:r>
        <w:rPr>
          <w:b/>
          <w:bCs/>
        </w:rPr>
        <w:t xml:space="preserve"> » : </w:t>
      </w:r>
      <w:r>
        <w:t>comptabilité incomplète (1835-1836, 1863)</w:t>
      </w:r>
      <w:r>
        <w:rPr>
          <w:b/>
          <w:bCs/>
        </w:rPr>
        <w:tab/>
      </w:r>
      <w:r>
        <w:t>1822 - 1866</w:t>
      </w:r>
    </w:p>
    <w:p w:rsidR="00BD3A43" w:rsidRDefault="00BD3A43" w:rsidP="00FA50B6">
      <w:pPr>
        <w:tabs>
          <w:tab w:val="right" w:pos="9072"/>
        </w:tabs>
      </w:pPr>
    </w:p>
    <w:p w:rsidR="00BD3A43" w:rsidRPr="00A26675" w:rsidRDefault="00BD3A43" w:rsidP="00FA50B6">
      <w:pPr>
        <w:tabs>
          <w:tab w:val="right" w:pos="9072"/>
        </w:tabs>
        <w:rPr>
          <w:b/>
          <w:bCs/>
        </w:rPr>
      </w:pPr>
      <w:r w:rsidRPr="003D7167">
        <w:rPr>
          <w:b/>
          <w:bCs/>
        </w:rPr>
        <w:t>31 F</w:t>
      </w:r>
      <w:r>
        <w:rPr>
          <w:b/>
          <w:bCs/>
        </w:rPr>
        <w:t xml:space="preserve"> 114*</w:t>
      </w:r>
      <w:r w:rsidRPr="00F37E40">
        <w:rPr>
          <w:b/>
          <w:bCs/>
        </w:rPr>
        <w:t xml:space="preserve"> </w:t>
      </w:r>
      <w:r>
        <w:rPr>
          <w:b/>
          <w:bCs/>
        </w:rPr>
        <w:t xml:space="preserve"> Régie Esnault : </w:t>
      </w:r>
      <w:r>
        <w:t>compte clients (1 registre)</w:t>
      </w:r>
      <w:r>
        <w:rPr>
          <w:b/>
          <w:bCs/>
        </w:rPr>
        <w:tab/>
      </w:r>
      <w:r>
        <w:t>1842 - 1845</w:t>
      </w:r>
    </w:p>
    <w:p w:rsidR="00BD3A43" w:rsidRDefault="00BD3A43" w:rsidP="00FA50B6">
      <w:pPr>
        <w:tabs>
          <w:tab w:val="right" w:pos="9072"/>
        </w:tabs>
      </w:pPr>
    </w:p>
    <w:p w:rsidR="00BD3A43" w:rsidRPr="003D7167" w:rsidRDefault="00BD3A43" w:rsidP="00FA50B6">
      <w:pPr>
        <w:tabs>
          <w:tab w:val="right" w:pos="9072"/>
        </w:tabs>
        <w:rPr>
          <w:b/>
          <w:bCs/>
        </w:rPr>
      </w:pPr>
      <w:r w:rsidRPr="003D7167">
        <w:rPr>
          <w:b/>
          <w:bCs/>
        </w:rPr>
        <w:t>31 F</w:t>
      </w:r>
      <w:r>
        <w:rPr>
          <w:b/>
          <w:bCs/>
        </w:rPr>
        <w:t xml:space="preserve"> 115</w:t>
      </w:r>
      <w:r w:rsidRPr="00F37E40">
        <w:rPr>
          <w:b/>
          <w:bCs/>
        </w:rPr>
        <w:t xml:space="preserve"> </w:t>
      </w:r>
      <w:r w:rsidRPr="007B1E04">
        <w:rPr>
          <w:b/>
          <w:bCs/>
        </w:rPr>
        <w:t>Régie Esnault et Delaporte</w:t>
      </w:r>
    </w:p>
    <w:p w:rsidR="00BD3A43" w:rsidRDefault="00BD3A43" w:rsidP="00FA50B6">
      <w:pPr>
        <w:tabs>
          <w:tab w:val="right" w:pos="9072"/>
        </w:tabs>
      </w:pPr>
      <w:r>
        <w:t>Baux expirés (1837-1847) ; procédures locatives Blacher (1848-1851) ; La Ville (Osmanville, 1848-1850) ; Le Bas (Isigny, 1836-1838) ; Le Roux (Cartigny-L’Epiney, 1851-1856) ; Pesquerel (Isigny, 1840-1841) ; Vallée (1852) ; entretien du site et de la voie d’exploitation (1865-1866)</w:t>
      </w:r>
    </w:p>
    <w:p w:rsidR="00BD3A43" w:rsidRDefault="00BD3A43" w:rsidP="00FA50B6">
      <w:pPr>
        <w:tabs>
          <w:tab w:val="right" w:pos="9072"/>
        </w:tabs>
      </w:pPr>
      <w:r>
        <w:tab/>
        <w:t>1837 - 1870</w:t>
      </w:r>
    </w:p>
    <w:p w:rsidR="00BD3A43" w:rsidRDefault="00BD3A43" w:rsidP="00FA50B6">
      <w:pPr>
        <w:tabs>
          <w:tab w:val="right" w:pos="9072"/>
        </w:tabs>
      </w:pPr>
    </w:p>
    <w:p w:rsidR="00BD3A43" w:rsidRDefault="00BD3A43" w:rsidP="00FA50B6">
      <w:pPr>
        <w:tabs>
          <w:tab w:val="right" w:pos="9072"/>
        </w:tabs>
        <w:rPr>
          <w:b/>
          <w:bCs/>
        </w:rPr>
      </w:pPr>
      <w:r w:rsidRPr="00A47D6B">
        <w:rPr>
          <w:b/>
          <w:bCs/>
        </w:rPr>
        <w:t>31 F</w:t>
      </w:r>
      <w:r w:rsidRPr="00CE5812">
        <w:rPr>
          <w:b/>
          <w:bCs/>
        </w:rPr>
        <w:t xml:space="preserve"> </w:t>
      </w:r>
      <w:r>
        <w:rPr>
          <w:b/>
          <w:bCs/>
        </w:rPr>
        <w:t xml:space="preserve">116-119 </w:t>
      </w:r>
      <w:r w:rsidRPr="007B1E04">
        <w:rPr>
          <w:b/>
          <w:bCs/>
        </w:rPr>
        <w:t>Baux agricoles</w:t>
      </w:r>
      <w:r>
        <w:rPr>
          <w:b/>
          <w:bCs/>
        </w:rPr>
        <w:tab/>
        <w:t>1837-1896</w:t>
      </w:r>
    </w:p>
    <w:p w:rsidR="00BD3A43" w:rsidRDefault="00BD3A43" w:rsidP="00FA50B6">
      <w:pPr>
        <w:tabs>
          <w:tab w:val="right" w:pos="9072"/>
        </w:tabs>
      </w:pPr>
    </w:p>
    <w:p w:rsidR="00BD3A43" w:rsidRPr="00A26675" w:rsidRDefault="00BD3A43" w:rsidP="00A26675">
      <w:pPr>
        <w:tabs>
          <w:tab w:val="right" w:pos="9072"/>
        </w:tabs>
        <w:ind w:left="1080"/>
        <w:rPr>
          <w:b/>
          <w:bCs/>
        </w:rPr>
      </w:pPr>
      <w:r>
        <w:rPr>
          <w:b/>
          <w:bCs/>
        </w:rPr>
        <w:t>31 F 116</w:t>
      </w:r>
      <w:r>
        <w:t xml:space="preserve"> « Livres des fermiers » (24 cahiers)</w:t>
      </w:r>
      <w:r>
        <w:rPr>
          <w:b/>
          <w:bCs/>
        </w:rPr>
        <w:tab/>
      </w:r>
      <w:r>
        <w:t>1848 - 1874</w:t>
      </w:r>
    </w:p>
    <w:p w:rsidR="00BD3A43" w:rsidRDefault="00BD3A43" w:rsidP="00A26675">
      <w:pPr>
        <w:tabs>
          <w:tab w:val="right" w:pos="9072"/>
        </w:tabs>
        <w:ind w:left="1080"/>
      </w:pPr>
    </w:p>
    <w:p w:rsidR="00BD3A43" w:rsidRPr="00A26675" w:rsidRDefault="00BD3A43" w:rsidP="00A26675">
      <w:pPr>
        <w:tabs>
          <w:tab w:val="right" w:pos="9072"/>
        </w:tabs>
        <w:ind w:left="1080"/>
        <w:rPr>
          <w:b/>
          <w:bCs/>
        </w:rPr>
      </w:pPr>
      <w:r>
        <w:rPr>
          <w:b/>
          <w:bCs/>
        </w:rPr>
        <w:t xml:space="preserve">31 F 117 </w:t>
      </w:r>
      <w:r>
        <w:t>« Livres des fermages » (1 registre, 15 cahiers)</w:t>
      </w:r>
      <w:r>
        <w:rPr>
          <w:b/>
          <w:bCs/>
        </w:rPr>
        <w:tab/>
      </w:r>
      <w:r>
        <w:t>1875 - 1896</w:t>
      </w:r>
    </w:p>
    <w:p w:rsidR="00BD3A43" w:rsidRDefault="00BD3A43" w:rsidP="00A26675">
      <w:pPr>
        <w:tabs>
          <w:tab w:val="right" w:pos="9072"/>
        </w:tabs>
        <w:ind w:left="1080"/>
      </w:pPr>
    </w:p>
    <w:p w:rsidR="00BD3A43" w:rsidRDefault="00BD3A43" w:rsidP="00A26675">
      <w:pPr>
        <w:tabs>
          <w:tab w:val="right" w:pos="9072"/>
        </w:tabs>
        <w:ind w:left="1080"/>
      </w:pPr>
      <w:r>
        <w:rPr>
          <w:b/>
          <w:bCs/>
        </w:rPr>
        <w:t xml:space="preserve">31 F 118 </w:t>
      </w:r>
      <w:r>
        <w:t xml:space="preserve">Extraits regroupés </w:t>
      </w:r>
      <w:r>
        <w:tab/>
        <w:t>1855 - 1868</w:t>
      </w:r>
    </w:p>
    <w:p w:rsidR="00BD3A43" w:rsidRDefault="00BD3A43" w:rsidP="00A26675">
      <w:pPr>
        <w:tabs>
          <w:tab w:val="right" w:pos="9072"/>
        </w:tabs>
        <w:ind w:left="1080"/>
        <w:rPr>
          <w:b/>
          <w:bCs/>
        </w:rPr>
      </w:pPr>
    </w:p>
    <w:p w:rsidR="00BD3A43" w:rsidRPr="00A26675" w:rsidRDefault="00BD3A43" w:rsidP="00A26675">
      <w:pPr>
        <w:tabs>
          <w:tab w:val="right" w:pos="9072"/>
        </w:tabs>
        <w:ind w:left="1080"/>
        <w:rPr>
          <w:b/>
          <w:bCs/>
        </w:rPr>
      </w:pPr>
      <w:r>
        <w:rPr>
          <w:b/>
          <w:bCs/>
        </w:rPr>
        <w:t xml:space="preserve">31 F 119 </w:t>
      </w:r>
      <w:r w:rsidRPr="00F875AD">
        <w:t>Copies de baux (</w:t>
      </w:r>
      <w:r>
        <w:t>3 cahiers)</w:t>
      </w:r>
      <w:r>
        <w:rPr>
          <w:b/>
          <w:bCs/>
        </w:rPr>
        <w:tab/>
      </w:r>
      <w:r w:rsidRPr="00F875AD">
        <w:t>1837-1840</w:t>
      </w:r>
      <w:r>
        <w:t>, 1868-1872</w:t>
      </w:r>
    </w:p>
    <w:p w:rsidR="00BD3A43" w:rsidRDefault="00BD3A43" w:rsidP="00FA50B6">
      <w:pPr>
        <w:tabs>
          <w:tab w:val="right" w:pos="9072"/>
        </w:tabs>
      </w:pPr>
    </w:p>
    <w:p w:rsidR="00BD3A43" w:rsidRPr="006562FE" w:rsidRDefault="00BD3A43" w:rsidP="00FA50B6">
      <w:pPr>
        <w:tabs>
          <w:tab w:val="right" w:pos="9072"/>
        </w:tabs>
        <w:rPr>
          <w:b/>
          <w:bCs/>
        </w:rPr>
      </w:pPr>
      <w:r w:rsidRPr="006562FE">
        <w:rPr>
          <w:b/>
          <w:bCs/>
        </w:rPr>
        <w:t xml:space="preserve">31 F </w:t>
      </w:r>
      <w:r>
        <w:rPr>
          <w:b/>
          <w:bCs/>
        </w:rPr>
        <w:t>120</w:t>
      </w:r>
      <w:r w:rsidRPr="006562FE">
        <w:rPr>
          <w:b/>
          <w:bCs/>
        </w:rPr>
        <w:t xml:space="preserve"> Baux particuliers</w:t>
      </w:r>
    </w:p>
    <w:p w:rsidR="00BD3A43" w:rsidRDefault="00BD3A43" w:rsidP="00FA50B6">
      <w:pPr>
        <w:tabs>
          <w:tab w:val="right" w:pos="9072"/>
        </w:tabs>
      </w:pPr>
      <w:r>
        <w:rPr>
          <w:b/>
          <w:bCs/>
        </w:rPr>
        <w:t xml:space="preserve">Bayeux : </w:t>
      </w:r>
      <w:r>
        <w:t xml:space="preserve">inventaire mobilier de l’hôtel Briqueville (1862) ; baux de maison (1833-1842) ; </w:t>
      </w:r>
      <w:r>
        <w:rPr>
          <w:b/>
          <w:bCs/>
        </w:rPr>
        <w:t>f</w:t>
      </w:r>
      <w:r w:rsidRPr="00885213">
        <w:rPr>
          <w:b/>
          <w:bCs/>
        </w:rPr>
        <w:t>erme de Livet, à Cartigny-L’Epiney :</w:t>
      </w:r>
      <w:r w:rsidRPr="00406F97">
        <w:t xml:space="preserve"> </w:t>
      </w:r>
      <w:r>
        <w:t xml:space="preserve">estimation parcellaire, avec plan (1854) ; publicité de le vente par adjudication des fermes de Livet, de Brandel (à Maisons) et du bois de Callette (à Monfreville) (1854) ; estimation en valeur (1866) ; baux, états de situation (1841-1896) ; travaux divers (1848-1863) ; titres de l’acquisition faite sur la famille Picquenard (1817-1882) ; </w:t>
      </w:r>
      <w:r>
        <w:rPr>
          <w:b/>
          <w:bCs/>
        </w:rPr>
        <w:t>f</w:t>
      </w:r>
      <w:r w:rsidRPr="00D92C8D">
        <w:rPr>
          <w:b/>
          <w:bCs/>
        </w:rPr>
        <w:t>erme de Brandel, à Maisons</w:t>
      </w:r>
      <w:r>
        <w:rPr>
          <w:b/>
          <w:bCs/>
        </w:rPr>
        <w:t xml:space="preserve"> : </w:t>
      </w:r>
      <w:r>
        <w:t xml:space="preserve">état, évaluation de revenu, assurance (1833, 1851-1852) ; </w:t>
      </w:r>
      <w:r>
        <w:rPr>
          <w:b/>
          <w:bCs/>
        </w:rPr>
        <w:t>m</w:t>
      </w:r>
      <w:r w:rsidRPr="00885213">
        <w:rPr>
          <w:b/>
          <w:bCs/>
        </w:rPr>
        <w:t>arais de Goville :</w:t>
      </w:r>
      <w:r w:rsidRPr="00406F97">
        <w:t xml:space="preserve"> </w:t>
      </w:r>
      <w:r>
        <w:t xml:space="preserve">litige avec l’administration des Domaines (An XIII copie, 1836) ; états avec croquis de situation, devis et comptabilité de travaux (1831,1837, 1847-1848, 1850, vers 1865 ?) ; </w:t>
      </w:r>
      <w:r w:rsidRPr="00885213">
        <w:rPr>
          <w:b/>
          <w:bCs/>
        </w:rPr>
        <w:t>Isigny :</w:t>
      </w:r>
      <w:r w:rsidRPr="00406F97">
        <w:t xml:space="preserve"> </w:t>
      </w:r>
      <w:r>
        <w:t>partage du château entre les deux filles et héritières du marquis de Briqueville (1840, avec plan de situation) ; Basse-court et jardin des Chartreux :</w:t>
      </w:r>
      <w:r w:rsidRPr="00D4062B">
        <w:t xml:space="preserve"> </w:t>
      </w:r>
      <w:r>
        <w:t xml:space="preserve">mémoires de travaux (1827-1836) ; accord de mitoyenneté avec François Pirou, pépiniériste (1835) ; acceptation d’un droit de passage municipal en proximité (1835,1852-1853) ; bail du potager (1838) ; ferme du Port : destruction programmée d’un vieux bâtiment (1834) ; </w:t>
      </w:r>
      <w:r w:rsidRPr="00166EEE">
        <w:rPr>
          <w:b/>
          <w:bCs/>
        </w:rPr>
        <w:t>Maisons :</w:t>
      </w:r>
      <w:r w:rsidRPr="00D4062B">
        <w:t xml:space="preserve"> </w:t>
      </w:r>
      <w:r>
        <w:t xml:space="preserve">ferme du Pont-Fattu (bail, 1838) ; échange immobilier Le Noël de Groucy (1840) ; </w:t>
      </w:r>
      <w:r w:rsidRPr="00F10C1B">
        <w:rPr>
          <w:b/>
          <w:bCs/>
        </w:rPr>
        <w:t>Monfreville :</w:t>
      </w:r>
      <w:r w:rsidRPr="00D4062B">
        <w:t xml:space="preserve"> </w:t>
      </w:r>
      <w:r>
        <w:t>accord avec la mairie après dégradation du chemin vicinal (bois de Callette, 1830-1836) ;</w:t>
      </w:r>
      <w:r w:rsidRPr="00D4062B">
        <w:t xml:space="preserve"> </w:t>
      </w:r>
      <w:r>
        <w:t>pré au Tendre : évaluation cadastrale et fiscale (1835)</w:t>
      </w:r>
    </w:p>
    <w:p w:rsidR="00BD3A43" w:rsidRDefault="00BD3A43" w:rsidP="00FA50B6">
      <w:pPr>
        <w:tabs>
          <w:tab w:val="right" w:pos="9072"/>
        </w:tabs>
      </w:pPr>
      <w:r>
        <w:tab/>
        <w:t>An XIII - 1896</w:t>
      </w:r>
    </w:p>
    <w:p w:rsidR="00BD3A43" w:rsidRDefault="00BD3A43" w:rsidP="00FA50B6">
      <w:pPr>
        <w:tabs>
          <w:tab w:val="right" w:pos="9072"/>
        </w:tabs>
      </w:pPr>
    </w:p>
    <w:p w:rsidR="00BD3A43" w:rsidRDefault="00BD3A43" w:rsidP="00FA50B6">
      <w:pPr>
        <w:tabs>
          <w:tab w:val="right" w:pos="9072"/>
        </w:tabs>
      </w:pPr>
    </w:p>
    <w:p w:rsidR="00BD3A43" w:rsidRDefault="00BD3A43" w:rsidP="00FA50B6">
      <w:pPr>
        <w:tabs>
          <w:tab w:val="right" w:pos="9072"/>
        </w:tabs>
      </w:pPr>
    </w:p>
    <w:p w:rsidR="00BD3A43" w:rsidRPr="005E5D86" w:rsidRDefault="00BD3A43" w:rsidP="00FA50B6">
      <w:pPr>
        <w:tabs>
          <w:tab w:val="right" w:pos="9072"/>
        </w:tabs>
        <w:rPr>
          <w:b/>
          <w:bCs/>
        </w:rPr>
      </w:pPr>
      <w:r>
        <w:rPr>
          <w:b/>
          <w:bCs/>
        </w:rPr>
        <w:lastRenderedPageBreak/>
        <w:t xml:space="preserve">31 F 121-126 </w:t>
      </w:r>
      <w:r w:rsidRPr="005E5D86">
        <w:rPr>
          <w:b/>
          <w:bCs/>
        </w:rPr>
        <w:t>Régie Le Petit</w:t>
      </w:r>
    </w:p>
    <w:p w:rsidR="00BD3A43" w:rsidRDefault="00BD3A43" w:rsidP="00FA50B6">
      <w:pPr>
        <w:tabs>
          <w:tab w:val="right" w:pos="9072"/>
        </w:tabs>
      </w:pPr>
    </w:p>
    <w:p w:rsidR="00BD3A43" w:rsidRDefault="00BD3A43" w:rsidP="00A26675">
      <w:pPr>
        <w:tabs>
          <w:tab w:val="right" w:pos="9072"/>
        </w:tabs>
        <w:ind w:left="1080"/>
      </w:pPr>
      <w:r w:rsidRPr="006562FE">
        <w:rPr>
          <w:b/>
          <w:bCs/>
        </w:rPr>
        <w:t xml:space="preserve">31 F </w:t>
      </w:r>
      <w:r>
        <w:rPr>
          <w:b/>
          <w:bCs/>
        </w:rPr>
        <w:t xml:space="preserve">121 </w:t>
      </w:r>
      <w:r>
        <w:t xml:space="preserve">Journal de caisse continué </w:t>
      </w:r>
      <w:r>
        <w:tab/>
        <w:t>1862 - 1875</w:t>
      </w:r>
    </w:p>
    <w:p w:rsidR="00BD3A43" w:rsidRDefault="00BD3A43" w:rsidP="00A26675">
      <w:pPr>
        <w:tabs>
          <w:tab w:val="right" w:pos="9072"/>
        </w:tabs>
        <w:ind w:left="1080"/>
      </w:pPr>
    </w:p>
    <w:p w:rsidR="00BD3A43" w:rsidRDefault="00BD3A43" w:rsidP="00A26675">
      <w:pPr>
        <w:tabs>
          <w:tab w:val="right" w:pos="9072"/>
        </w:tabs>
        <w:ind w:left="1080"/>
      </w:pPr>
      <w:r w:rsidRPr="006562FE">
        <w:rPr>
          <w:b/>
          <w:bCs/>
        </w:rPr>
        <w:t xml:space="preserve">31 F </w:t>
      </w:r>
      <w:r>
        <w:rPr>
          <w:b/>
          <w:bCs/>
        </w:rPr>
        <w:t xml:space="preserve">122 </w:t>
      </w:r>
      <w:r>
        <w:t xml:space="preserve">Journal de caisse continué </w:t>
      </w:r>
      <w:r>
        <w:tab/>
        <w:t>1876 - 1896</w:t>
      </w:r>
    </w:p>
    <w:p w:rsidR="00BD3A43" w:rsidRDefault="00BD3A43" w:rsidP="00A26675">
      <w:pPr>
        <w:tabs>
          <w:tab w:val="right" w:pos="9072"/>
        </w:tabs>
        <w:ind w:left="1080"/>
      </w:pPr>
    </w:p>
    <w:p w:rsidR="00BD3A43" w:rsidRDefault="00BD3A43" w:rsidP="00A26675">
      <w:pPr>
        <w:tabs>
          <w:tab w:val="right" w:pos="9072"/>
        </w:tabs>
        <w:ind w:left="1080"/>
      </w:pPr>
      <w:r w:rsidRPr="006562FE">
        <w:rPr>
          <w:b/>
          <w:bCs/>
        </w:rPr>
        <w:t xml:space="preserve">31 F </w:t>
      </w:r>
      <w:r>
        <w:rPr>
          <w:b/>
          <w:bCs/>
        </w:rPr>
        <w:t xml:space="preserve">123 </w:t>
      </w:r>
      <w:r>
        <w:t xml:space="preserve">Etats généraux récapitulatifs </w:t>
      </w:r>
      <w:r>
        <w:tab/>
        <w:t>1876 - 1895</w:t>
      </w:r>
    </w:p>
    <w:p w:rsidR="00BD3A43" w:rsidRDefault="00BD3A43" w:rsidP="00A26675">
      <w:pPr>
        <w:tabs>
          <w:tab w:val="right" w:pos="9072"/>
        </w:tabs>
        <w:ind w:left="1080"/>
        <w:rPr>
          <w:b/>
          <w:bCs/>
        </w:rPr>
      </w:pPr>
    </w:p>
    <w:p w:rsidR="00BD3A43" w:rsidRDefault="00BD3A43" w:rsidP="00A26675">
      <w:pPr>
        <w:tabs>
          <w:tab w:val="right" w:pos="9072"/>
        </w:tabs>
        <w:ind w:left="1080"/>
      </w:pPr>
      <w:r>
        <w:rPr>
          <w:b/>
          <w:bCs/>
        </w:rPr>
        <w:t xml:space="preserve">31 F 124  </w:t>
      </w:r>
      <w:r w:rsidRPr="00017486">
        <w:t>Pièces justificatives des dépenses</w:t>
      </w:r>
      <w:r w:rsidRPr="00F875AD">
        <w:rPr>
          <w:b/>
          <w:bCs/>
        </w:rPr>
        <w:t xml:space="preserve"> </w:t>
      </w:r>
      <w:r>
        <w:t xml:space="preserve"> </w:t>
      </w:r>
      <w:r>
        <w:tab/>
        <w:t>1874 - 1881</w:t>
      </w:r>
    </w:p>
    <w:p w:rsidR="00BD3A43" w:rsidRDefault="00BD3A43" w:rsidP="00A26675">
      <w:pPr>
        <w:tabs>
          <w:tab w:val="right" w:pos="9072"/>
        </w:tabs>
        <w:ind w:left="1080"/>
      </w:pPr>
    </w:p>
    <w:p w:rsidR="00BD3A43" w:rsidRPr="00A26675" w:rsidRDefault="00BD3A43" w:rsidP="00A26675">
      <w:pPr>
        <w:tabs>
          <w:tab w:val="right" w:pos="9072"/>
        </w:tabs>
        <w:ind w:left="1080"/>
        <w:rPr>
          <w:b/>
          <w:bCs/>
        </w:rPr>
      </w:pPr>
      <w:r w:rsidRPr="00036141">
        <w:rPr>
          <w:b/>
          <w:bCs/>
        </w:rPr>
        <w:t xml:space="preserve">31 F </w:t>
      </w:r>
      <w:r>
        <w:rPr>
          <w:b/>
          <w:bCs/>
        </w:rPr>
        <w:t xml:space="preserve">125  </w:t>
      </w:r>
      <w:r>
        <w:t xml:space="preserve"> </w:t>
      </w:r>
      <w:r w:rsidRPr="00017486">
        <w:t>Pièces justificatives des dépenses</w:t>
      </w:r>
      <w:r>
        <w:rPr>
          <w:b/>
          <w:bCs/>
        </w:rPr>
        <w:tab/>
      </w:r>
      <w:r>
        <w:t>1883 - 1898</w:t>
      </w:r>
    </w:p>
    <w:p w:rsidR="00BD3A43" w:rsidRDefault="00BD3A43" w:rsidP="00A26675">
      <w:pPr>
        <w:tabs>
          <w:tab w:val="right" w:pos="9072"/>
        </w:tabs>
        <w:ind w:left="1080"/>
      </w:pPr>
    </w:p>
    <w:p w:rsidR="00BD3A43" w:rsidRPr="00A26675" w:rsidRDefault="00BD3A43" w:rsidP="00A26675">
      <w:pPr>
        <w:tabs>
          <w:tab w:val="right" w:pos="9072"/>
        </w:tabs>
        <w:ind w:left="1080"/>
        <w:rPr>
          <w:b/>
          <w:bCs/>
        </w:rPr>
      </w:pPr>
      <w:r>
        <w:rPr>
          <w:b/>
          <w:bCs/>
        </w:rPr>
        <w:t>31 F 126</w:t>
      </w:r>
      <w:r w:rsidRPr="00036141">
        <w:rPr>
          <w:b/>
          <w:bCs/>
        </w:rPr>
        <w:t xml:space="preserve">   </w:t>
      </w:r>
      <w:r w:rsidRPr="00017486">
        <w:t>Pièces justificatives des dépenses</w:t>
      </w:r>
      <w:r w:rsidRPr="00F875AD">
        <w:rPr>
          <w:b/>
          <w:bCs/>
        </w:rPr>
        <w:t xml:space="preserve"> </w:t>
      </w:r>
      <w:r>
        <w:tab/>
        <w:t>1899 - 1915</w:t>
      </w:r>
    </w:p>
    <w:p w:rsidR="00BD3A43" w:rsidRDefault="00BD3A43" w:rsidP="00FA50B6">
      <w:pPr>
        <w:tabs>
          <w:tab w:val="right" w:pos="9072"/>
        </w:tabs>
      </w:pPr>
    </w:p>
    <w:p w:rsidR="00BD3A43" w:rsidRDefault="00BD3A43" w:rsidP="00FA50B6">
      <w:pPr>
        <w:tabs>
          <w:tab w:val="right" w:pos="9072"/>
        </w:tabs>
      </w:pPr>
    </w:p>
    <w:p w:rsidR="00BD3A43" w:rsidRPr="001C3B66" w:rsidRDefault="00BD3A43" w:rsidP="00FA50B6">
      <w:pPr>
        <w:tabs>
          <w:tab w:val="right" w:pos="9072"/>
        </w:tabs>
        <w:rPr>
          <w:b/>
          <w:bCs/>
        </w:rPr>
      </w:pPr>
      <w:r w:rsidRPr="00036141">
        <w:rPr>
          <w:b/>
          <w:bCs/>
        </w:rPr>
        <w:t>31 F</w:t>
      </w:r>
      <w:r>
        <w:rPr>
          <w:b/>
          <w:bCs/>
        </w:rPr>
        <w:t xml:space="preserve"> 127</w:t>
      </w:r>
      <w:r w:rsidRPr="00346CD1">
        <w:rPr>
          <w:b/>
          <w:bCs/>
        </w:rPr>
        <w:t xml:space="preserve"> </w:t>
      </w:r>
      <w:r>
        <w:rPr>
          <w:b/>
          <w:bCs/>
        </w:rPr>
        <w:t xml:space="preserve"> </w:t>
      </w:r>
      <w:r w:rsidRPr="007B1E04">
        <w:rPr>
          <w:b/>
          <w:bCs/>
        </w:rPr>
        <w:t xml:space="preserve">Régie </w:t>
      </w:r>
      <w:r>
        <w:rPr>
          <w:b/>
          <w:bCs/>
        </w:rPr>
        <w:t xml:space="preserve">Casimir </w:t>
      </w:r>
      <w:r w:rsidRPr="007B1E04">
        <w:rPr>
          <w:b/>
          <w:bCs/>
        </w:rPr>
        <w:t>Beaucousin</w:t>
      </w:r>
      <w:r>
        <w:rPr>
          <w:b/>
          <w:bCs/>
        </w:rPr>
        <w:t xml:space="preserve"> </w:t>
      </w:r>
    </w:p>
    <w:p w:rsidR="00BD3A43" w:rsidRDefault="00BD3A43" w:rsidP="00FA50B6">
      <w:pPr>
        <w:tabs>
          <w:tab w:val="right" w:pos="9072"/>
        </w:tabs>
      </w:pPr>
      <w:r>
        <w:t>Correspondance reçue :</w:t>
      </w:r>
      <w:r w:rsidRPr="00D4062B">
        <w:t xml:space="preserve"> </w:t>
      </w:r>
      <w:r>
        <w:t xml:space="preserve">Colombier (Paris, 1862-1871) ; Roze (Fontainebleau, 1860-1863) ; d’Yanville (1863) ; divers (1850-1864) ; </w:t>
      </w:r>
      <w:r>
        <w:rPr>
          <w:b/>
          <w:bCs/>
        </w:rPr>
        <w:t>b</w:t>
      </w:r>
      <w:r w:rsidRPr="005E5D86">
        <w:rPr>
          <w:b/>
          <w:bCs/>
        </w:rPr>
        <w:t xml:space="preserve">iens situés à </w:t>
      </w:r>
      <w:r>
        <w:rPr>
          <w:b/>
          <w:bCs/>
        </w:rPr>
        <w:t>Ponthierry</w:t>
      </w:r>
      <w:r w:rsidRPr="005E5D86">
        <w:rPr>
          <w:b/>
          <w:bCs/>
        </w:rPr>
        <w:t> :</w:t>
      </w:r>
      <w:r w:rsidRPr="00D4062B">
        <w:t xml:space="preserve"> </w:t>
      </w:r>
      <w:r>
        <w:t>comptabilité, quittances (1849-1850) ; correspondance reçue du régisseur Potier (1848-1855)</w:t>
      </w:r>
      <w:r>
        <w:tab/>
        <w:t>1848 - 1864</w:t>
      </w:r>
    </w:p>
    <w:p w:rsidR="00BD3A43" w:rsidRPr="00346CD1" w:rsidRDefault="00BD3A43" w:rsidP="00FA50B6">
      <w:pPr>
        <w:tabs>
          <w:tab w:val="right" w:pos="9072"/>
        </w:tabs>
      </w:pPr>
    </w:p>
    <w:p w:rsidR="00BD3A43" w:rsidRPr="00A26675" w:rsidRDefault="00BD3A43" w:rsidP="00A26675">
      <w:pPr>
        <w:tabs>
          <w:tab w:val="right" w:pos="9072"/>
        </w:tabs>
        <w:jc w:val="center"/>
        <w:rPr>
          <w:b/>
          <w:bCs/>
          <w:sz w:val="32"/>
          <w:szCs w:val="32"/>
        </w:rPr>
      </w:pPr>
      <w:r>
        <w:rPr>
          <w:b/>
          <w:bCs/>
        </w:rPr>
        <w:br w:type="page"/>
      </w:r>
      <w:r w:rsidRPr="00A26675">
        <w:rPr>
          <w:b/>
          <w:bCs/>
          <w:sz w:val="32"/>
          <w:szCs w:val="32"/>
        </w:rPr>
        <w:lastRenderedPageBreak/>
        <w:t>Papiers des régisseurs</w:t>
      </w:r>
    </w:p>
    <w:p w:rsidR="00BD3A43" w:rsidRDefault="00BD3A43" w:rsidP="00FA50B6">
      <w:pPr>
        <w:tabs>
          <w:tab w:val="right" w:pos="9072"/>
        </w:tabs>
        <w:rPr>
          <w:b/>
          <w:bCs/>
        </w:rPr>
      </w:pPr>
    </w:p>
    <w:p w:rsidR="00BD3A43" w:rsidRDefault="00BD3A43" w:rsidP="00FA50B6">
      <w:pPr>
        <w:tabs>
          <w:tab w:val="right" w:pos="9072"/>
        </w:tabs>
        <w:rPr>
          <w:b/>
          <w:bCs/>
        </w:rPr>
      </w:pPr>
    </w:p>
    <w:p w:rsidR="00BD3A43" w:rsidRDefault="00BD3A43" w:rsidP="00FA50B6">
      <w:pPr>
        <w:tabs>
          <w:tab w:val="right" w:pos="9072"/>
        </w:tabs>
        <w:rPr>
          <w:b/>
          <w:bCs/>
        </w:rPr>
      </w:pPr>
      <w:r>
        <w:rPr>
          <w:b/>
          <w:bCs/>
        </w:rPr>
        <w:t xml:space="preserve">31 F 128-130 Pierre-Michel </w:t>
      </w:r>
      <w:r w:rsidRPr="00AE0ADF">
        <w:rPr>
          <w:b/>
          <w:bCs/>
        </w:rPr>
        <w:t>Perrotte</w:t>
      </w:r>
    </w:p>
    <w:p w:rsidR="00BD3A43" w:rsidRDefault="00BD3A43" w:rsidP="00FA50B6">
      <w:pPr>
        <w:tabs>
          <w:tab w:val="right" w:pos="9072"/>
        </w:tabs>
        <w:rPr>
          <w:b/>
          <w:bCs/>
        </w:rPr>
      </w:pPr>
    </w:p>
    <w:p w:rsidR="00BD3A43" w:rsidRDefault="00BD3A43" w:rsidP="00A26675">
      <w:pPr>
        <w:tabs>
          <w:tab w:val="right" w:pos="9072"/>
        </w:tabs>
        <w:ind w:left="1080"/>
        <w:rPr>
          <w:b/>
          <w:bCs/>
        </w:rPr>
      </w:pPr>
      <w:r>
        <w:rPr>
          <w:b/>
          <w:bCs/>
        </w:rPr>
        <w:t>31 F 128. Affaires personnelles</w:t>
      </w:r>
    </w:p>
    <w:p w:rsidR="00BD3A43" w:rsidRDefault="00BD3A43" w:rsidP="00A26675">
      <w:pPr>
        <w:tabs>
          <w:tab w:val="right" w:pos="9072"/>
        </w:tabs>
        <w:ind w:left="1080"/>
      </w:pPr>
      <w:r>
        <w:t>Vente mobilière après décès de son père (An XIV) ; s</w:t>
      </w:r>
      <w:r w:rsidRPr="00FA70A8">
        <w:t>colarité de ses enfants</w:t>
      </w:r>
      <w:r>
        <w:t xml:space="preserve"> (1834-1837) ; factures de fournisseurs (1831-1835) ; achats chez des  marchands merciers à Caen :</w:t>
      </w:r>
      <w:r w:rsidRPr="00D4062B">
        <w:t xml:space="preserve"> </w:t>
      </w:r>
      <w:r>
        <w:t>factures, correspondance (1822-1835)</w:t>
      </w:r>
      <w:r>
        <w:tab/>
        <w:t>An XIV - 1837</w:t>
      </w:r>
    </w:p>
    <w:p w:rsidR="00BD3A43" w:rsidRDefault="00BD3A43" w:rsidP="00A26675">
      <w:pPr>
        <w:tabs>
          <w:tab w:val="right" w:pos="9072"/>
        </w:tabs>
        <w:ind w:left="1080"/>
      </w:pPr>
    </w:p>
    <w:p w:rsidR="00BD3A43" w:rsidRPr="00A26675" w:rsidRDefault="00BD3A43" w:rsidP="00A26675">
      <w:pPr>
        <w:tabs>
          <w:tab w:val="right" w:pos="9072"/>
        </w:tabs>
        <w:ind w:left="1080"/>
        <w:rPr>
          <w:b/>
          <w:bCs/>
        </w:rPr>
      </w:pPr>
      <w:r w:rsidRPr="006562FE">
        <w:rPr>
          <w:b/>
          <w:bCs/>
        </w:rPr>
        <w:t xml:space="preserve">31 F </w:t>
      </w:r>
      <w:r>
        <w:rPr>
          <w:b/>
          <w:bCs/>
        </w:rPr>
        <w:t xml:space="preserve">129 </w:t>
      </w:r>
      <w:r w:rsidRPr="00A26675">
        <w:rPr>
          <w:b/>
          <w:bCs/>
        </w:rPr>
        <w:t>Vente de beurre d’Isigny</w:t>
      </w:r>
      <w:r>
        <w:t xml:space="preserve"> :</w:t>
      </w:r>
      <w:r w:rsidRPr="00D4062B">
        <w:t xml:space="preserve"> </w:t>
      </w:r>
      <w:r>
        <w:t>registre d’expédition des beurres vers Paris (An XII-An XIII, 1 cahier) ; compte clients (1818-1819, 1 registre) ; quittances Truilhet (1832-1834)</w:t>
      </w:r>
      <w:r>
        <w:tab/>
        <w:t>An XII - 1834</w:t>
      </w:r>
    </w:p>
    <w:p w:rsidR="00BD3A43" w:rsidRDefault="00BD3A43" w:rsidP="00A26675">
      <w:pPr>
        <w:tabs>
          <w:tab w:val="right" w:pos="9072"/>
        </w:tabs>
        <w:ind w:left="1080"/>
      </w:pPr>
    </w:p>
    <w:p w:rsidR="00BD3A43" w:rsidRPr="006562FE" w:rsidRDefault="00BD3A43" w:rsidP="00A26675">
      <w:pPr>
        <w:tabs>
          <w:tab w:val="right" w:pos="9072"/>
        </w:tabs>
        <w:ind w:left="1080"/>
        <w:rPr>
          <w:b/>
          <w:bCs/>
        </w:rPr>
      </w:pPr>
      <w:r w:rsidRPr="006562FE">
        <w:rPr>
          <w:b/>
          <w:bCs/>
        </w:rPr>
        <w:t xml:space="preserve">31 F </w:t>
      </w:r>
      <w:r>
        <w:rPr>
          <w:b/>
          <w:bCs/>
        </w:rPr>
        <w:t>130</w:t>
      </w:r>
    </w:p>
    <w:p w:rsidR="00BD3A43" w:rsidRDefault="00BD3A43" w:rsidP="00A26675">
      <w:pPr>
        <w:tabs>
          <w:tab w:val="right" w:pos="9072"/>
        </w:tabs>
        <w:ind w:left="1080"/>
      </w:pPr>
      <w:r>
        <w:t>Impositions foncières (1819-1827, 1833) ; contributions directes (1830-1834) ; Garde nationale d’Isigny (1831) ; vente de meubles et d’équipage de labour (1834, 1835) ; baux (1815-1836) ; correspondance active (copie) et passive (1827-1836) ; correspondance passive Fouin (Paris, 1824-1826) ; épaves (1833-1836) ; procédure Guillouet (1821) ; cahier d’embauche d’un commis à tout faire (N. Langlois, 1822)</w:t>
      </w:r>
      <w:r>
        <w:rPr>
          <w:b/>
          <w:bCs/>
        </w:rPr>
        <w:t> </w:t>
      </w:r>
      <w:r w:rsidRPr="00A26675">
        <w:t xml:space="preserve">; </w:t>
      </w:r>
      <w:r>
        <w:t>ancienne église d’Osmanville : pétition des habitants pour récupérer les matériaux de sa démolition (1828) ; chemin vicinal de La Cambe : pétition Lécaudey (1821) ; « Remèdes pour aumailles et chevaux » (vers 1830) ; imprimés divers et chansons (1809 copie-1837) ; épaves comptables (vers 1820-1830) ; Michel-</w:t>
      </w:r>
      <w:r w:rsidRPr="00A26675">
        <w:t>Joseph Perrotte, son cousin, demeurant à Elbeuf : procuration pour la gestion</w:t>
      </w:r>
      <w:r>
        <w:t xml:space="preserve"> de ses biens, et comptabilité (1819-1833)</w:t>
      </w:r>
      <w:r>
        <w:tab/>
        <w:t>1809 - 1837</w:t>
      </w:r>
    </w:p>
    <w:p w:rsidR="00BD3A43" w:rsidRDefault="00BD3A43" w:rsidP="00FA50B6">
      <w:pPr>
        <w:tabs>
          <w:tab w:val="right" w:pos="9072"/>
        </w:tabs>
      </w:pPr>
    </w:p>
    <w:p w:rsidR="00BD3A43" w:rsidRDefault="00BD3A43" w:rsidP="00FA50B6">
      <w:pPr>
        <w:tabs>
          <w:tab w:val="right" w:pos="9072"/>
        </w:tabs>
      </w:pPr>
      <w:r>
        <w:rPr>
          <w:b/>
          <w:bCs/>
        </w:rPr>
        <w:t xml:space="preserve">31 F 131-132 Casimir Beaucousin </w:t>
      </w:r>
    </w:p>
    <w:p w:rsidR="00BD3A43" w:rsidRDefault="00BD3A43" w:rsidP="00FA50B6">
      <w:pPr>
        <w:tabs>
          <w:tab w:val="right" w:pos="9072"/>
        </w:tabs>
      </w:pPr>
    </w:p>
    <w:p w:rsidR="00BD3A43" w:rsidRPr="00A26675" w:rsidRDefault="00BD3A43" w:rsidP="00A26675">
      <w:pPr>
        <w:tabs>
          <w:tab w:val="right" w:pos="9072"/>
        </w:tabs>
        <w:ind w:left="1080"/>
        <w:rPr>
          <w:b/>
          <w:bCs/>
        </w:rPr>
      </w:pPr>
      <w:r w:rsidRPr="00036141">
        <w:rPr>
          <w:b/>
          <w:bCs/>
        </w:rPr>
        <w:t>31 F</w:t>
      </w:r>
      <w:r>
        <w:rPr>
          <w:b/>
          <w:bCs/>
        </w:rPr>
        <w:t xml:space="preserve"> 131 Domaine </w:t>
      </w:r>
      <w:r w:rsidRPr="001C3B66">
        <w:rPr>
          <w:b/>
          <w:bCs/>
        </w:rPr>
        <w:t>Doynel de Montécot</w:t>
      </w:r>
      <w:r>
        <w:rPr>
          <w:b/>
          <w:bCs/>
        </w:rPr>
        <w:t> </w:t>
      </w:r>
      <w:r w:rsidRPr="00A26675">
        <w:t>: livre</w:t>
      </w:r>
      <w:r>
        <w:t xml:space="preserve"> de caisse, comptes et brouillons (1857-1873) ; copie de correspondance active (1858-1874) ; correspondance reçue (1850-1873)</w:t>
      </w:r>
      <w:r>
        <w:rPr>
          <w:b/>
          <w:bCs/>
        </w:rPr>
        <w:tab/>
      </w:r>
      <w:r>
        <w:t>1850 - 1874</w:t>
      </w:r>
    </w:p>
    <w:p w:rsidR="00BD3A43" w:rsidRDefault="00BD3A43" w:rsidP="00A26675">
      <w:pPr>
        <w:tabs>
          <w:tab w:val="right" w:pos="9072"/>
        </w:tabs>
        <w:ind w:left="1080"/>
      </w:pPr>
    </w:p>
    <w:p w:rsidR="00BD3A43" w:rsidRDefault="00BD3A43" w:rsidP="00A26675">
      <w:pPr>
        <w:tabs>
          <w:tab w:val="right" w:pos="9072"/>
        </w:tabs>
        <w:ind w:left="1080"/>
        <w:rPr>
          <w:b/>
          <w:bCs/>
        </w:rPr>
      </w:pPr>
      <w:r w:rsidRPr="00036141">
        <w:rPr>
          <w:b/>
          <w:bCs/>
        </w:rPr>
        <w:t>31 F</w:t>
      </w:r>
      <w:r>
        <w:rPr>
          <w:b/>
          <w:bCs/>
        </w:rPr>
        <w:t xml:space="preserve"> 132</w:t>
      </w:r>
    </w:p>
    <w:p w:rsidR="00BD3A43" w:rsidRDefault="00BD3A43" w:rsidP="00A26675">
      <w:pPr>
        <w:tabs>
          <w:tab w:val="right" w:pos="9072"/>
        </w:tabs>
        <w:ind w:left="1080"/>
      </w:pPr>
      <w:r w:rsidRPr="001C3B66">
        <w:rPr>
          <w:b/>
          <w:bCs/>
        </w:rPr>
        <w:t>Le Jolis de Villiers</w:t>
      </w:r>
      <w:r>
        <w:rPr>
          <w:b/>
          <w:bCs/>
        </w:rPr>
        <w:t xml:space="preserve"> : </w:t>
      </w:r>
      <w:r>
        <w:t xml:space="preserve">comptabilité approuvée et quittances (1847-1858) ; impositions (1848-1856) ; correspondance reçue (1846-1858) ; baux à Isigny (1847-1850) ; procédures à l’encontre du fermier Gautier (1847) ; publicité du bail de la ferme de la Ponterie, à Villiers-Fossard (1852) ; </w:t>
      </w:r>
      <w:r w:rsidRPr="001C3B66">
        <w:rPr>
          <w:b/>
          <w:bCs/>
        </w:rPr>
        <w:t>Le Laidier</w:t>
      </w:r>
      <w:r>
        <w:rPr>
          <w:b/>
          <w:bCs/>
        </w:rPr>
        <w:t xml:space="preserve"> : </w:t>
      </w:r>
      <w:r>
        <w:t>quittances de travaux dans un herbage à Isigny (1850)</w:t>
      </w:r>
      <w:r>
        <w:tab/>
        <w:t>1846 – 1857</w:t>
      </w:r>
    </w:p>
    <w:p w:rsidR="00BD3A43" w:rsidRPr="00C64857" w:rsidRDefault="00BD3A43" w:rsidP="00A26675">
      <w:pPr>
        <w:tabs>
          <w:tab w:val="right" w:pos="9072"/>
        </w:tabs>
        <w:ind w:left="1080"/>
        <w:rPr>
          <w:b/>
          <w:bCs/>
        </w:rPr>
      </w:pPr>
    </w:p>
    <w:p w:rsidR="00BD3A43" w:rsidRPr="00AE0ADF" w:rsidRDefault="00BD3A43" w:rsidP="00A26675">
      <w:pPr>
        <w:tabs>
          <w:tab w:val="right" w:pos="9072"/>
        </w:tabs>
        <w:ind w:left="1080"/>
        <w:rPr>
          <w:b/>
          <w:bCs/>
        </w:rPr>
      </w:pPr>
      <w:r>
        <w:rPr>
          <w:b/>
          <w:bCs/>
        </w:rPr>
        <w:t>31 F 133</w:t>
      </w:r>
      <w:r w:rsidRPr="00FA70A8">
        <w:rPr>
          <w:b/>
          <w:bCs/>
        </w:rPr>
        <w:t xml:space="preserve"> </w:t>
      </w:r>
      <w:r>
        <w:rPr>
          <w:b/>
          <w:bCs/>
        </w:rPr>
        <w:t xml:space="preserve">Papiers familiaux </w:t>
      </w:r>
    </w:p>
    <w:p w:rsidR="00BD3A43" w:rsidRDefault="00BD3A43" w:rsidP="007A6C4E">
      <w:pPr>
        <w:tabs>
          <w:tab w:val="right" w:pos="9072"/>
        </w:tabs>
        <w:ind w:left="1080"/>
      </w:pPr>
      <w:r w:rsidRPr="00C510B8">
        <w:rPr>
          <w:b/>
          <w:bCs/>
        </w:rPr>
        <w:t>Jean Beaucousin</w:t>
      </w:r>
      <w:r>
        <w:t>, menuisier à Isigny : succession de Jean Beaucousin, son bisaïeul (1694) ; parenté Cavey et Vaultier (1748, 1766) ; contrat de mariage de ses parents (1747) ; extrait de baptême (1760 copie) ; succession de son père (1784-1785) ; quittances d’impositions (1786-1787) ; litige immobilier avec son frère (1785-An XI) ; liquidation successorale paternelle au profit de sa sœur (1785) ; litige sur la tutelle des enfants Louis (An IX-An XIV) ; bail locatif Guérard à Isigny (1791-An II) ; procédures (1822-1828) ; c</w:t>
      </w:r>
      <w:r w:rsidRPr="0045241B">
        <w:t>ompte courant des sommes dues (</w:t>
      </w:r>
      <w:r>
        <w:t>1815-1829, 1 cahier avec une copie de correspondance active, 1821-1829) ; correspondance reçue (1818-1832) ; quittances diverses (1814-1828) ; recettes et dépenses (1815-1828, 1 cahier) ; baux (1815-1836) ; succession André (1819)</w:t>
      </w:r>
      <w:r>
        <w:tab/>
        <w:t>1694 - 1836</w:t>
      </w:r>
    </w:p>
    <w:p w:rsidR="00BD3A43" w:rsidRDefault="00BD3A43" w:rsidP="001B7C05">
      <w:pPr>
        <w:tabs>
          <w:tab w:val="right" w:pos="9072"/>
        </w:tabs>
        <w:jc w:val="center"/>
        <w:rPr>
          <w:b/>
          <w:bCs/>
        </w:rPr>
      </w:pPr>
    </w:p>
    <w:p w:rsidR="00BD3A43" w:rsidRPr="001B7C05" w:rsidRDefault="00BD3A43" w:rsidP="001B7C05">
      <w:pPr>
        <w:tabs>
          <w:tab w:val="right" w:pos="9072"/>
        </w:tabs>
        <w:jc w:val="center"/>
        <w:rPr>
          <w:b/>
          <w:bCs/>
          <w:sz w:val="32"/>
          <w:szCs w:val="32"/>
        </w:rPr>
      </w:pPr>
      <w:r w:rsidRPr="001B7C05">
        <w:rPr>
          <w:b/>
          <w:bCs/>
          <w:sz w:val="32"/>
          <w:szCs w:val="32"/>
        </w:rPr>
        <w:t>Famille Boutet de Guignonville</w:t>
      </w:r>
      <w:r>
        <w:rPr>
          <w:rStyle w:val="Appelnotedebasdep"/>
          <w:b/>
          <w:bCs/>
          <w:sz w:val="32"/>
          <w:szCs w:val="32"/>
        </w:rPr>
        <w:footnoteReference w:id="5"/>
      </w:r>
    </w:p>
    <w:p w:rsidR="00BD3A43" w:rsidRDefault="00BD3A43" w:rsidP="00FA50B6">
      <w:pPr>
        <w:tabs>
          <w:tab w:val="right" w:pos="9072"/>
        </w:tabs>
        <w:rPr>
          <w:b/>
          <w:bCs/>
        </w:rPr>
      </w:pPr>
    </w:p>
    <w:p w:rsidR="00BD3A43" w:rsidRDefault="00BD3A43" w:rsidP="00FA50B6">
      <w:pPr>
        <w:tabs>
          <w:tab w:val="right" w:pos="9072"/>
        </w:tabs>
        <w:rPr>
          <w:b/>
          <w:bCs/>
        </w:rPr>
      </w:pPr>
    </w:p>
    <w:p w:rsidR="00BD3A43" w:rsidRDefault="00BD3A43" w:rsidP="00FA50B6">
      <w:pPr>
        <w:tabs>
          <w:tab w:val="right" w:pos="9072"/>
        </w:tabs>
        <w:rPr>
          <w:b/>
          <w:bCs/>
        </w:rPr>
      </w:pPr>
    </w:p>
    <w:p w:rsidR="00BD3A43" w:rsidRDefault="00BD3A43" w:rsidP="00FA50B6">
      <w:pPr>
        <w:tabs>
          <w:tab w:val="right" w:pos="9072"/>
        </w:tabs>
        <w:rPr>
          <w:b/>
          <w:bCs/>
        </w:rPr>
      </w:pPr>
      <w:r>
        <w:rPr>
          <w:b/>
          <w:bCs/>
        </w:rPr>
        <w:t>31 F 134 Pierre Boutet, lieutenant général au bailliage de Maintenon</w:t>
      </w:r>
    </w:p>
    <w:p w:rsidR="00BD3A43" w:rsidRDefault="00BD3A43" w:rsidP="00FA50B6">
      <w:pPr>
        <w:tabs>
          <w:tab w:val="right" w:pos="9072"/>
        </w:tabs>
      </w:pPr>
      <w:r>
        <w:t xml:space="preserve">Procédure immobilière Freslon (1626 copie- vers 1650) ; déclaration rendue à la seigneurie de Maintenon (1653) ; dette active Rémy, veuve Boutet (1655) ; acquêts Rémy, veuve Boutet (1656), Plisson (1658) ; procédures en opposition à la saisie de biens Le Blanc, marchand mercier à Bouglainval, obtenue par Jean Gentil (1660 copie-1670), poursuivie par son fils ; liquidation de la succession de sa défunte épouse (1659) ; don à maître Guillaume Boutet, son fils, à l’occasion  de son mariage avec Marie Ferry (1662) ; contrat de mariage de sa fille (1666) ; quittance (1673) ; </w:t>
      </w:r>
      <w:r w:rsidRPr="0018031C">
        <w:rPr>
          <w:b/>
          <w:bCs/>
        </w:rPr>
        <w:t>succession</w:t>
      </w:r>
      <w:r>
        <w:t> :  frais d’inhumation en la paroisse Saint-Séverin de Paris (1669) ; inventaire mobilier, état de biens successoraux (1669-1671) ; procédures entre ses héritiers (1671-1673) ; rente passive Scalberge (1681) ; accord définitif réglé à l’amiable (1682) ; procédures relatives au passif successoral</w:t>
      </w:r>
      <w:r>
        <w:tab/>
        <w:t>1626 copie - 1688</w:t>
      </w:r>
    </w:p>
    <w:p w:rsidR="00BD3A43" w:rsidRDefault="00BD3A43" w:rsidP="00FA50B6">
      <w:pPr>
        <w:tabs>
          <w:tab w:val="right" w:pos="9072"/>
        </w:tabs>
      </w:pPr>
    </w:p>
    <w:p w:rsidR="00BD3A43" w:rsidRPr="00036141" w:rsidRDefault="00BD3A43" w:rsidP="00FA50B6">
      <w:pPr>
        <w:tabs>
          <w:tab w:val="right" w:pos="9072"/>
        </w:tabs>
        <w:rPr>
          <w:b/>
          <w:bCs/>
        </w:rPr>
      </w:pPr>
      <w:r w:rsidRPr="00036141">
        <w:rPr>
          <w:b/>
          <w:bCs/>
        </w:rPr>
        <w:t xml:space="preserve">31 F </w:t>
      </w:r>
      <w:r>
        <w:rPr>
          <w:b/>
          <w:bCs/>
        </w:rPr>
        <w:t>135</w:t>
      </w:r>
      <w:r w:rsidRPr="00023C2C">
        <w:rPr>
          <w:b/>
          <w:bCs/>
        </w:rPr>
        <w:t xml:space="preserve"> </w:t>
      </w:r>
      <w:r w:rsidRPr="00DD01D6">
        <w:rPr>
          <w:b/>
          <w:bCs/>
        </w:rPr>
        <w:t>Guillaume Boutet</w:t>
      </w:r>
      <w:r>
        <w:rPr>
          <w:b/>
          <w:bCs/>
        </w:rPr>
        <w:t xml:space="preserve"> de Guignonville</w:t>
      </w:r>
    </w:p>
    <w:p w:rsidR="00BD3A43" w:rsidRDefault="00BD3A43" w:rsidP="00FA50B6">
      <w:pPr>
        <w:tabs>
          <w:tab w:val="right" w:pos="9072"/>
        </w:tabs>
      </w:pPr>
      <w:r w:rsidRPr="00107739">
        <w:t>Accord de mariage (1661)</w:t>
      </w:r>
      <w:r>
        <w:t> ; v</w:t>
      </w:r>
      <w:r w:rsidRPr="00354095">
        <w:t>ente de terrains à l’Hôtel-Dieu de Paris (1675)</w:t>
      </w:r>
      <w:r>
        <w:t xml:space="preserve"> ; rente active Dubois (1680) ; créances actives (1683) ; créance passive Cottonnier (1671) ; rente passive (1683, 1696) ; acquêts à Maintenon (1680-1686) ; créances rurales (1666-1687) ; arriérés de fermages Guérinot, veuve Gontier, à Feucherolles (1668,1672) ; bail d’une « mère vache » (1669) ; </w:t>
      </w:r>
      <w:r>
        <w:rPr>
          <w:b/>
          <w:bCs/>
        </w:rPr>
        <w:t>t</w:t>
      </w:r>
      <w:r w:rsidRPr="00A27C15">
        <w:rPr>
          <w:b/>
          <w:bCs/>
        </w:rPr>
        <w:t>erre de Guignonville :</w:t>
      </w:r>
      <w:r w:rsidRPr="0018031C">
        <w:t xml:space="preserve"> </w:t>
      </w:r>
      <w:r>
        <w:t xml:space="preserve">travaux immobiliers (1685) ; droit de rachat et ventes (1682) ; bail du moulin fouleur et procédures accessoires (1669-1685) ; adjudication de terres ensemencées (1684) ; baux (1663, 1684) ; quittances de frais de justice et d’exécutions (1666-1680) ; </w:t>
      </w:r>
      <w:r>
        <w:rPr>
          <w:b/>
          <w:bCs/>
        </w:rPr>
        <w:t>p</w:t>
      </w:r>
      <w:r w:rsidRPr="00673346">
        <w:rPr>
          <w:b/>
          <w:bCs/>
        </w:rPr>
        <w:t>rocédures</w:t>
      </w:r>
      <w:r>
        <w:rPr>
          <w:b/>
          <w:bCs/>
        </w:rPr>
        <w:t xml:space="preserve"> </w:t>
      </w:r>
      <w:r w:rsidRPr="001B7C05">
        <w:t>(1661-1685)</w:t>
      </w:r>
      <w:r w:rsidRPr="00673346">
        <w:rPr>
          <w:b/>
          <w:bCs/>
        </w:rPr>
        <w:t> </w:t>
      </w:r>
      <w:r>
        <w:t>;</w:t>
      </w:r>
      <w:r w:rsidRPr="0018031C">
        <w:t xml:space="preserve"> </w:t>
      </w:r>
      <w:r>
        <w:t>procuration pour représenter Jean Le Blanc dans un litige (1668) ;</w:t>
      </w:r>
      <w:r w:rsidRPr="0018031C">
        <w:t xml:space="preserve"> </w:t>
      </w:r>
      <w:r>
        <w:t xml:space="preserve">frais de bouche (1663-1679) ; frais de tailleur (vers 1670) ; mémoires, obligations (1666-1682) ; comptabilité informe (vers 1656-1670) ; </w:t>
      </w:r>
      <w:r w:rsidRPr="001B7C05">
        <w:t>correspondance (</w:t>
      </w:r>
      <w:r>
        <w:t>vers 1659-1676)</w:t>
      </w:r>
      <w:r>
        <w:tab/>
        <w:t>1656 - 1686</w:t>
      </w:r>
    </w:p>
    <w:p w:rsidR="00BD3A43" w:rsidRDefault="00BD3A43" w:rsidP="00FA50B6">
      <w:pPr>
        <w:tabs>
          <w:tab w:val="right" w:pos="9072"/>
        </w:tabs>
      </w:pPr>
    </w:p>
    <w:p w:rsidR="00BD3A43" w:rsidRDefault="00BD3A43" w:rsidP="00FA50B6">
      <w:pPr>
        <w:tabs>
          <w:tab w:val="right" w:pos="9072"/>
        </w:tabs>
      </w:pPr>
      <w:r w:rsidRPr="00B94CFB">
        <w:rPr>
          <w:b/>
          <w:bCs/>
        </w:rPr>
        <w:t xml:space="preserve">31 F </w:t>
      </w:r>
      <w:r>
        <w:rPr>
          <w:b/>
          <w:bCs/>
        </w:rPr>
        <w:t>136 Marie Fer</w:t>
      </w:r>
      <w:r w:rsidRPr="005305F2">
        <w:rPr>
          <w:b/>
          <w:bCs/>
        </w:rPr>
        <w:t>y, épouse</w:t>
      </w:r>
      <w:r>
        <w:rPr>
          <w:b/>
          <w:bCs/>
        </w:rPr>
        <w:t xml:space="preserve"> de Guillaume Boutet</w:t>
      </w:r>
    </w:p>
    <w:p w:rsidR="00BD3A43" w:rsidRDefault="00BD3A43" w:rsidP="00FA50B6">
      <w:pPr>
        <w:tabs>
          <w:tab w:val="right" w:pos="9072"/>
        </w:tabs>
      </w:pPr>
      <w:r>
        <w:t>Quittances comptables signées (1671-1673) ; c</w:t>
      </w:r>
      <w:r w:rsidRPr="00ED6363">
        <w:t>aution de son mari pour la recette du marquisat de Maintenon (1675)</w:t>
      </w:r>
      <w:r>
        <w:t> ; procédure en paiement de médicaments (1679) ; mémoire de frais de cérémonie et d’inhumation (Saint-Paul de Paris, 1679-1680)</w:t>
      </w:r>
    </w:p>
    <w:p w:rsidR="00BD3A43" w:rsidRPr="001B7C05" w:rsidRDefault="00BD3A43" w:rsidP="00FA50B6">
      <w:pPr>
        <w:tabs>
          <w:tab w:val="right" w:pos="9072"/>
        </w:tabs>
        <w:rPr>
          <w:b/>
          <w:bCs/>
        </w:rPr>
      </w:pPr>
      <w:r w:rsidRPr="00705F6D">
        <w:rPr>
          <w:b/>
          <w:bCs/>
        </w:rPr>
        <w:t>Marie P</w:t>
      </w:r>
      <w:r>
        <w:rPr>
          <w:b/>
          <w:bCs/>
        </w:rPr>
        <w:t>elletier, veuve de François Fer</w:t>
      </w:r>
      <w:r w:rsidRPr="00705F6D">
        <w:rPr>
          <w:b/>
          <w:bCs/>
        </w:rPr>
        <w:t xml:space="preserve">y, </w:t>
      </w:r>
      <w:r>
        <w:rPr>
          <w:b/>
          <w:bCs/>
        </w:rPr>
        <w:t xml:space="preserve">maître maréchal à Paris, sa </w:t>
      </w:r>
      <w:r w:rsidRPr="00705F6D">
        <w:rPr>
          <w:b/>
          <w:bCs/>
        </w:rPr>
        <w:t>mère</w:t>
      </w:r>
      <w:r>
        <w:rPr>
          <w:b/>
          <w:bCs/>
        </w:rPr>
        <w:t xml:space="preserve"> : </w:t>
      </w:r>
      <w:r>
        <w:t>p</w:t>
      </w:r>
      <w:r w:rsidRPr="0086764A">
        <w:t>rocuration de Marie Le Clerc</w:t>
      </w:r>
      <w:r>
        <w:t>, marquise de Maintenon, pour emprunter 300 Lt (1669) ; procédure à l’encontre des héritiers de Pierre Boutet (1670-1671) ; procédure Mousseau (1670) et</w:t>
      </w:r>
      <w:r w:rsidRPr="000178E2">
        <w:t xml:space="preserve"> </w:t>
      </w:r>
      <w:r>
        <w:t>Chicot (1678) ; dette active Aubert, maître charron carrossier à Paris (1672) ; correspondance reçue de ses enfants (vers 1670) ; projet de rétrocession de baux emphytéotiques à son profit (vers 1670) ; procédure liée avec l’Hôtel-Dieu de Paris (1674) ; quittance (1674) ; achat de fers (compte Lay, 1668-1673, 1682) ; m</w:t>
      </w:r>
      <w:r w:rsidRPr="00705F6D">
        <w:t>émoires de pharmacie et d</w:t>
      </w:r>
      <w:r>
        <w:t>’</w:t>
      </w:r>
      <w:r w:rsidRPr="00705F6D">
        <w:t>épicerie</w:t>
      </w:r>
      <w:r>
        <w:t xml:space="preserve"> (1679-1680) ; de frais de cérémonie et d’inhumation (Saint-Paul de Paris, 1679-1680) ; compte successoral (vers 1680) ; procédure Rozon et Prestry (1680) ; quittance Baudouin (1680) ; legs testamentaire au profit de Claude Drollin, époux de Madeleine Pelletier (1679)</w:t>
      </w:r>
      <w:r>
        <w:rPr>
          <w:b/>
          <w:bCs/>
        </w:rPr>
        <w:tab/>
      </w:r>
      <w:r>
        <w:t>1668 - 1684</w:t>
      </w:r>
    </w:p>
    <w:p w:rsidR="00BD3A43" w:rsidRDefault="00BD3A43" w:rsidP="00FA50B6">
      <w:pPr>
        <w:tabs>
          <w:tab w:val="right" w:pos="9072"/>
        </w:tabs>
      </w:pPr>
    </w:p>
    <w:p w:rsidR="00BD3A43" w:rsidRDefault="00BD3A43" w:rsidP="00FA50B6">
      <w:pPr>
        <w:tabs>
          <w:tab w:val="right" w:pos="9072"/>
        </w:tabs>
        <w:rPr>
          <w:b/>
          <w:bCs/>
        </w:rPr>
      </w:pPr>
    </w:p>
    <w:p w:rsidR="00BD3A43" w:rsidRDefault="00BD3A43" w:rsidP="00FA50B6">
      <w:pPr>
        <w:tabs>
          <w:tab w:val="right" w:pos="9072"/>
        </w:tabs>
        <w:rPr>
          <w:b/>
          <w:bCs/>
        </w:rPr>
      </w:pPr>
    </w:p>
    <w:p w:rsidR="00BD3A43" w:rsidRDefault="00BD3A43" w:rsidP="00FA50B6">
      <w:pPr>
        <w:tabs>
          <w:tab w:val="right" w:pos="9072"/>
        </w:tabs>
        <w:rPr>
          <w:b/>
          <w:bCs/>
        </w:rPr>
      </w:pPr>
    </w:p>
    <w:p w:rsidR="00BD3A43" w:rsidRDefault="00BD3A43" w:rsidP="00FA50B6">
      <w:pPr>
        <w:tabs>
          <w:tab w:val="right" w:pos="9072"/>
        </w:tabs>
        <w:rPr>
          <w:b/>
          <w:bCs/>
        </w:rPr>
      </w:pPr>
      <w:r>
        <w:rPr>
          <w:b/>
          <w:bCs/>
        </w:rPr>
        <w:lastRenderedPageBreak/>
        <w:t>31 F 137 François Boutet de Guignonville, fermier général</w:t>
      </w:r>
    </w:p>
    <w:p w:rsidR="00BD3A43" w:rsidRDefault="00BD3A43" w:rsidP="00FA50B6">
      <w:pPr>
        <w:tabs>
          <w:tab w:val="right" w:pos="9072"/>
        </w:tabs>
      </w:pPr>
      <w:r w:rsidRPr="00F175B3">
        <w:t>Frais de tutelle</w:t>
      </w:r>
      <w:r>
        <w:t xml:space="preserve"> (1680) ; contrat de mariage avec Anne-Marie de Ganeau (1684) ; </w:t>
      </w:r>
      <w:r>
        <w:rPr>
          <w:b/>
          <w:bCs/>
        </w:rPr>
        <w:t>c</w:t>
      </w:r>
      <w:r w:rsidRPr="00ED6363">
        <w:rPr>
          <w:b/>
          <w:bCs/>
        </w:rPr>
        <w:t>harge de gentilhomme servant de Madame La Dauphine :</w:t>
      </w:r>
      <w:r w:rsidRPr="000178E2">
        <w:t xml:space="preserve"> </w:t>
      </w:r>
      <w:r>
        <w:t xml:space="preserve">achat, brevet (signé Marie-Chrétienne, 1688) ; quittances d’office (1680-1698) ; mémoires de rentes et de dettes actives (1701) ; </w:t>
      </w:r>
      <w:r w:rsidRPr="006675AD">
        <w:rPr>
          <w:b/>
          <w:bCs/>
        </w:rPr>
        <w:t xml:space="preserve">rentes actives : </w:t>
      </w:r>
      <w:r>
        <w:t>Hôtel-Dieu de</w:t>
      </w:r>
      <w:r w:rsidRPr="001B7C05">
        <w:t xml:space="preserve"> Chartres</w:t>
      </w:r>
      <w:r>
        <w:t xml:space="preserve"> (1685) ; Le Tunays, épouse Mullot (1687) ; </w:t>
      </w:r>
      <w:r w:rsidRPr="006675AD">
        <w:rPr>
          <w:b/>
          <w:bCs/>
        </w:rPr>
        <w:t>rentes passives</w:t>
      </w:r>
      <w:r>
        <w:t xml:space="preserve"> Gaulde (1688) ; Gobineau (1689-1690) ; Milleville (de ; 1683-1697) ; Recoquillé (1694) ; obligations envers des officiers des gabelles (1689-1693) ; autres obligations (1686-1705) ; mémoires et quittances diverses (1689-1715) ; maison à Paris : bail Vassard (1685-1687) ; quittances locatives et de réparations (1689-1700) ; maison à Chartres, louée au sieur Le Blanc, lieutenant en la Prévôté : quittances de réparations (1681-1701) ; biens à Guignonville : bail Allix (1691) ; </w:t>
      </w:r>
      <w:r>
        <w:rPr>
          <w:b/>
          <w:bCs/>
        </w:rPr>
        <w:t>p</w:t>
      </w:r>
      <w:r w:rsidRPr="00AE4DAF">
        <w:rPr>
          <w:b/>
          <w:bCs/>
        </w:rPr>
        <w:t>rocédures</w:t>
      </w:r>
      <w:r w:rsidRPr="000178E2">
        <w:t xml:space="preserve"> </w:t>
      </w:r>
      <w:r>
        <w:t>(1687) ; dégradation de pré causée par le creusement du canal du roi (1687,1693) ; mémoires de frais de justice (1685-1691)</w:t>
      </w:r>
      <w:r>
        <w:tab/>
        <w:t>1680 – 1715</w:t>
      </w:r>
    </w:p>
    <w:p w:rsidR="00BD3A43" w:rsidRDefault="00BD3A43" w:rsidP="00FA50B6">
      <w:pPr>
        <w:tabs>
          <w:tab w:val="right" w:pos="9072"/>
        </w:tabs>
      </w:pPr>
    </w:p>
    <w:p w:rsidR="00BD3A43" w:rsidRPr="00023C2C" w:rsidRDefault="00BD3A43" w:rsidP="00FA50B6">
      <w:pPr>
        <w:tabs>
          <w:tab w:val="right" w:pos="9072"/>
        </w:tabs>
        <w:rPr>
          <w:b/>
          <w:bCs/>
        </w:rPr>
      </w:pPr>
      <w:r w:rsidRPr="00036141">
        <w:rPr>
          <w:b/>
          <w:bCs/>
        </w:rPr>
        <w:t xml:space="preserve">31 F </w:t>
      </w:r>
      <w:r>
        <w:rPr>
          <w:b/>
          <w:bCs/>
        </w:rPr>
        <w:t>138 Succession de François Boutet de Guignonville</w:t>
      </w:r>
    </w:p>
    <w:p w:rsidR="00BD3A43" w:rsidRDefault="00BD3A43" w:rsidP="00FA50B6">
      <w:pPr>
        <w:tabs>
          <w:tab w:val="right" w:pos="9072"/>
        </w:tabs>
      </w:pPr>
      <w:r>
        <w:t>Procès-verbal d’apposition de scellés à son domicile à la suite de son décès (1718, 1 registre) ; partage des meubles (1721) ; inventaire des biens et partage des immeubles (1721)</w:t>
      </w:r>
    </w:p>
    <w:p w:rsidR="00BD3A43" w:rsidRDefault="00BD3A43" w:rsidP="00FA50B6">
      <w:pPr>
        <w:tabs>
          <w:tab w:val="right" w:pos="9072"/>
        </w:tabs>
      </w:pPr>
      <w:r>
        <w:rPr>
          <w:b/>
          <w:bCs/>
        </w:rPr>
        <w:t xml:space="preserve">Marie-Anne de Ganeau, sa veuve : </w:t>
      </w:r>
      <w:r>
        <w:t>complément de douaire (1721) ; participation à la succession de maître Florent de Ganeau, chanoine de Chartres, son frère (1731) ; partage de sa succession (1743) ; joint :</w:t>
      </w:r>
      <w:r w:rsidRPr="000178E2">
        <w:t xml:space="preserve"> </w:t>
      </w:r>
      <w:r>
        <w:t>acceptation du testament de son père</w:t>
      </w:r>
    </w:p>
    <w:p w:rsidR="00BD3A43" w:rsidRDefault="00BD3A43" w:rsidP="00FA50B6">
      <w:pPr>
        <w:tabs>
          <w:tab w:val="right" w:pos="9072"/>
        </w:tabs>
      </w:pPr>
      <w:r>
        <w:tab/>
        <w:t>1694 - 1743</w:t>
      </w:r>
    </w:p>
    <w:p w:rsidR="00BD3A43" w:rsidRDefault="00BD3A43" w:rsidP="00FA50B6">
      <w:pPr>
        <w:tabs>
          <w:tab w:val="right" w:pos="9072"/>
        </w:tabs>
      </w:pPr>
    </w:p>
    <w:p w:rsidR="00BD3A43" w:rsidRPr="00FA70A8" w:rsidRDefault="00BD3A43" w:rsidP="00FA50B6">
      <w:pPr>
        <w:tabs>
          <w:tab w:val="right" w:pos="9072"/>
        </w:tabs>
        <w:rPr>
          <w:b/>
          <w:bCs/>
        </w:rPr>
      </w:pPr>
      <w:r w:rsidRPr="005A662F">
        <w:rPr>
          <w:b/>
          <w:bCs/>
        </w:rPr>
        <w:t xml:space="preserve">31 F </w:t>
      </w:r>
      <w:r>
        <w:rPr>
          <w:b/>
          <w:bCs/>
        </w:rPr>
        <w:t xml:space="preserve">139  </w:t>
      </w:r>
      <w:r w:rsidRPr="005A662F">
        <w:rPr>
          <w:b/>
          <w:bCs/>
        </w:rPr>
        <w:t>Enfants du couple</w:t>
      </w:r>
      <w:r>
        <w:rPr>
          <w:b/>
          <w:bCs/>
        </w:rPr>
        <w:t xml:space="preserve"> de François Boutet</w:t>
      </w:r>
    </w:p>
    <w:p w:rsidR="00BD3A43" w:rsidRDefault="00BD3A43" w:rsidP="00FA50B6">
      <w:pPr>
        <w:tabs>
          <w:tab w:val="right" w:pos="9072"/>
        </w:tabs>
      </w:pPr>
      <w:r w:rsidRPr="001D6A5D">
        <w:rPr>
          <w:b/>
          <w:bCs/>
        </w:rPr>
        <w:t>Florent Boutet de Guignonville, c</w:t>
      </w:r>
      <w:r>
        <w:rPr>
          <w:b/>
          <w:bCs/>
        </w:rPr>
        <w:t xml:space="preserve">onseiller au Parlement de Paris : </w:t>
      </w:r>
      <w:r>
        <w:t xml:space="preserve">contrat de mariage (1708) ; donation de Florent de Ganeau, sous-doyen de l’église cathédrale de Chartres, son oncle (1709) ; apposition et levée de scellés après son décès (1724) ; </w:t>
      </w:r>
      <w:r w:rsidRPr="006675AD">
        <w:t>affai</w:t>
      </w:r>
      <w:r>
        <w:t>res rapportées au Parlement (1711-1721) ;</w:t>
      </w:r>
    </w:p>
    <w:p w:rsidR="00BD3A43" w:rsidRDefault="00BD3A43" w:rsidP="00FA50B6">
      <w:pPr>
        <w:tabs>
          <w:tab w:val="right" w:pos="9072"/>
        </w:tabs>
      </w:pPr>
      <w:r>
        <w:rPr>
          <w:b/>
          <w:bCs/>
        </w:rPr>
        <w:t>Henry-</w:t>
      </w:r>
      <w:r w:rsidRPr="00372D30">
        <w:rPr>
          <w:b/>
          <w:bCs/>
        </w:rPr>
        <w:t xml:space="preserve">François Boutet de Guignonville, chanoine de </w:t>
      </w:r>
      <w:r>
        <w:rPr>
          <w:b/>
          <w:bCs/>
        </w:rPr>
        <w:t xml:space="preserve">l’église cathédrale de Chartres : </w:t>
      </w:r>
      <w:r>
        <w:t>testament et codicille (1743, 1744) ; procès-verbaux de vente des effets et meubles de sa succession (1744, 2 cahiers) ; accord de liquidation de sa succession entre François Sedillot, secrétaire du chapitre cathédral de Chartres, et Henry de Briqueville, procureur de Marie-Anne-Catherine Boutet de Guignonville, son épouse (1744, 1751) ; legs de rente au profit de la chapelle Saint-Sauveur fondée en l’église paroissiale de Saint-Martin-Le-Viandier de Chartres (1745) ; attestation de décès en 1744 et détermination de Mme de Briqueville, sa nièce, comme sa seule héritière (1753) ; quittance de paiement de l’imposition successorale (1767)</w:t>
      </w:r>
    </w:p>
    <w:p w:rsidR="00BD3A43" w:rsidRDefault="00BD3A43" w:rsidP="00FA50B6">
      <w:pPr>
        <w:tabs>
          <w:tab w:val="right" w:pos="9072"/>
        </w:tabs>
      </w:pPr>
      <w:r>
        <w:tab/>
        <w:t>1711 - 1767</w:t>
      </w:r>
    </w:p>
    <w:p w:rsidR="00BD3A43" w:rsidRDefault="00BD3A43" w:rsidP="00FA50B6">
      <w:pPr>
        <w:tabs>
          <w:tab w:val="right" w:pos="9072"/>
        </w:tabs>
      </w:pPr>
    </w:p>
    <w:p w:rsidR="00BD3A43" w:rsidRPr="006562FE" w:rsidRDefault="00BD3A43" w:rsidP="00FA50B6">
      <w:pPr>
        <w:tabs>
          <w:tab w:val="right" w:pos="9072"/>
        </w:tabs>
        <w:rPr>
          <w:b/>
          <w:bCs/>
        </w:rPr>
      </w:pPr>
      <w:r w:rsidRPr="006562FE">
        <w:rPr>
          <w:b/>
          <w:bCs/>
        </w:rPr>
        <w:t xml:space="preserve">31 F </w:t>
      </w:r>
      <w:r>
        <w:rPr>
          <w:b/>
          <w:bCs/>
        </w:rPr>
        <w:t>140</w:t>
      </w:r>
      <w:r w:rsidRPr="00FA70A8">
        <w:rPr>
          <w:b/>
          <w:bCs/>
        </w:rPr>
        <w:t xml:space="preserve"> </w:t>
      </w:r>
    </w:p>
    <w:p w:rsidR="00BD3A43" w:rsidRPr="008769F8" w:rsidRDefault="00BD3A43" w:rsidP="00FA50B6">
      <w:pPr>
        <w:tabs>
          <w:tab w:val="right" w:pos="9072"/>
        </w:tabs>
      </w:pPr>
      <w:r w:rsidRPr="003579DA">
        <w:rPr>
          <w:b/>
          <w:bCs/>
        </w:rPr>
        <w:t>Chapelle Saint-Sauveur fondée en l’église Saint-Martin-Le-Viandier de Chartres</w:t>
      </w:r>
      <w:r>
        <w:rPr>
          <w:b/>
          <w:bCs/>
        </w:rPr>
        <w:t xml:space="preserve"> : </w:t>
      </w:r>
      <w:r>
        <w:t>cartulaire (1412-1553, 1 registre de copies, vers 1553) ; déclaration des terres composant la métairie de Boucey (1503) ; inventaire de titres (1528 copie) ; titres de propriété d’une maison à Chartres (1553, 1608) ; titres de propriété d’un quartier de vigne (1621-1622, 1673-1674) ; litige sur un bail (1663) ; inventaire de titres (1684)</w:t>
      </w:r>
    </w:p>
    <w:p w:rsidR="00BD3A43" w:rsidRDefault="00BD3A43" w:rsidP="00FA50B6">
      <w:pPr>
        <w:tabs>
          <w:tab w:val="right" w:pos="9072"/>
        </w:tabs>
      </w:pPr>
      <w:r>
        <w:rPr>
          <w:b/>
          <w:bCs/>
        </w:rPr>
        <w:t xml:space="preserve">Maître Simon Boutet, procureur au bailliage de Maintenon : </w:t>
      </w:r>
      <w:r>
        <w:t>vente d’héritages (1664)</w:t>
      </w:r>
    </w:p>
    <w:p w:rsidR="00BD3A43" w:rsidRPr="00760177" w:rsidRDefault="00BD3A43" w:rsidP="00FA50B6">
      <w:pPr>
        <w:tabs>
          <w:tab w:val="right" w:pos="9072"/>
        </w:tabs>
      </w:pPr>
      <w:r>
        <w:tab/>
        <w:t>1412, copie - 1684</w:t>
      </w:r>
    </w:p>
    <w:p w:rsidR="00BD3A43" w:rsidRDefault="00BD3A43" w:rsidP="00FA50B6">
      <w:pPr>
        <w:tabs>
          <w:tab w:val="right" w:pos="9072"/>
        </w:tabs>
      </w:pPr>
    </w:p>
    <w:p w:rsidR="00BD3A43" w:rsidRPr="00D05E5E" w:rsidRDefault="00BD3A43" w:rsidP="00FA50B6">
      <w:pPr>
        <w:tabs>
          <w:tab w:val="right" w:pos="9072"/>
        </w:tabs>
        <w:rPr>
          <w:b/>
          <w:bCs/>
        </w:rPr>
      </w:pPr>
      <w:r>
        <w:rPr>
          <w:b/>
          <w:bCs/>
        </w:rPr>
        <w:t>31 F 141 Papiers d’offices normands</w:t>
      </w:r>
    </w:p>
    <w:p w:rsidR="00BD3A43" w:rsidRDefault="00BD3A43" w:rsidP="00FA50B6">
      <w:pPr>
        <w:tabs>
          <w:tab w:val="right" w:pos="9072"/>
        </w:tabs>
      </w:pPr>
      <w:r w:rsidRPr="00E12D6D">
        <w:rPr>
          <w:b/>
          <w:bCs/>
        </w:rPr>
        <w:t>Office de receveur triennal de</w:t>
      </w:r>
      <w:r>
        <w:rPr>
          <w:b/>
          <w:bCs/>
        </w:rPr>
        <w:t xml:space="preserve">s décimes du diocèse de Bayeux : </w:t>
      </w:r>
      <w:r>
        <w:t xml:space="preserve">quittance de gages pour Jean Guéroult, sieur de La Morinière (1629, 1 p. signée « Jacques, evesque de Baieux ») ; quittance de décimes (1630) ; procédure à l’encontre de la veuve Le Moustardier du Ruaudey, receveur ancien alternatif (1655, 1660) ; acquisition de l’office par Guillaume Boutet de Guignonville, demande de réception, correspondance reçue (1652-1661) ; promesse de paiement d’arriérés de </w:t>
      </w:r>
      <w:r>
        <w:lastRenderedPageBreak/>
        <w:t xml:space="preserve">sommes d’argent au receveur général de l’évêché (vers 1655) ; </w:t>
      </w:r>
      <w:r>
        <w:rPr>
          <w:b/>
          <w:bCs/>
        </w:rPr>
        <w:t>o</w:t>
      </w:r>
      <w:r w:rsidRPr="00E12D6D">
        <w:rPr>
          <w:b/>
          <w:bCs/>
        </w:rPr>
        <w:t>ffice de contrôleur ancien alternatif</w:t>
      </w:r>
      <w:r>
        <w:rPr>
          <w:b/>
          <w:bCs/>
        </w:rPr>
        <w:t xml:space="preserve"> : </w:t>
      </w:r>
      <w:r>
        <w:t xml:space="preserve">procuration Langlois, pour augmentation de gages (1639) ; </w:t>
      </w:r>
      <w:r>
        <w:rPr>
          <w:b/>
          <w:bCs/>
        </w:rPr>
        <w:t>o</w:t>
      </w:r>
      <w:r w:rsidRPr="00E12D6D">
        <w:rPr>
          <w:b/>
          <w:bCs/>
        </w:rPr>
        <w:t>ffice de receveur provincial des dé</w:t>
      </w:r>
      <w:r>
        <w:rPr>
          <w:b/>
          <w:bCs/>
        </w:rPr>
        <w:t xml:space="preserve">cimes de la Généralité de Caen : </w:t>
      </w:r>
      <w:r>
        <w:t>nomination d’Abraham Huet (1656) ; quittance Boutet (1658) </w:t>
      </w:r>
      <w:r>
        <w:rPr>
          <w:b/>
          <w:bCs/>
        </w:rPr>
        <w:t xml:space="preserve">; </w:t>
      </w:r>
      <w:r>
        <w:t>procédure de François Servien, évêque de Bayeux, à l’encontre de Jacques Thévenin, économe, pour les réparations de l’hôtel épiscopal (1655) ; accord Mollé conclu sur le sujet des « réparations de l’évêché de Bayeux » au début de l’épiscopat de Mgr Servien (vers 1655) ; bail d’héritages Montaigne, à Cartigny, dépendant du domaine de l’évêché de Bayeux (1648)</w:t>
      </w:r>
    </w:p>
    <w:p w:rsidR="00BD3A43" w:rsidRDefault="00BD3A43" w:rsidP="00FA50B6">
      <w:pPr>
        <w:tabs>
          <w:tab w:val="right" w:pos="9072"/>
        </w:tabs>
      </w:pPr>
      <w:r>
        <w:tab/>
        <w:t>1629 - 1661</w:t>
      </w:r>
    </w:p>
    <w:p w:rsidR="00BD3A43" w:rsidRDefault="00BD3A43" w:rsidP="00FA50B6">
      <w:pPr>
        <w:tabs>
          <w:tab w:val="right" w:pos="9072"/>
        </w:tabs>
      </w:pPr>
    </w:p>
    <w:p w:rsidR="00BD3A43" w:rsidRDefault="00BD3A43" w:rsidP="00FA50B6">
      <w:pPr>
        <w:tabs>
          <w:tab w:val="right" w:pos="9072"/>
        </w:tabs>
        <w:rPr>
          <w:b/>
          <w:bCs/>
        </w:rPr>
      </w:pPr>
      <w:r>
        <w:rPr>
          <w:b/>
          <w:bCs/>
        </w:rPr>
        <w:t xml:space="preserve">31 F  142-143  </w:t>
      </w:r>
      <w:r w:rsidRPr="008D16D4">
        <w:rPr>
          <w:b/>
          <w:bCs/>
        </w:rPr>
        <w:t xml:space="preserve">Papiers </w:t>
      </w:r>
      <w:r>
        <w:rPr>
          <w:b/>
          <w:bCs/>
        </w:rPr>
        <w:t xml:space="preserve"> de François Boutet de Guignonville comme</w:t>
      </w:r>
      <w:r w:rsidRPr="008D16D4">
        <w:rPr>
          <w:b/>
          <w:bCs/>
        </w:rPr>
        <w:t xml:space="preserve"> fermier général</w:t>
      </w:r>
    </w:p>
    <w:p w:rsidR="00BD3A43" w:rsidRDefault="00BD3A43" w:rsidP="00FA50B6">
      <w:pPr>
        <w:tabs>
          <w:tab w:val="right" w:pos="9072"/>
        </w:tabs>
        <w:rPr>
          <w:b/>
          <w:bCs/>
        </w:rPr>
      </w:pPr>
    </w:p>
    <w:p w:rsidR="00BD3A43" w:rsidRDefault="00BD3A43" w:rsidP="00B34664">
      <w:pPr>
        <w:tabs>
          <w:tab w:val="right" w:pos="9072"/>
        </w:tabs>
        <w:ind w:left="1080"/>
        <w:rPr>
          <w:b/>
          <w:bCs/>
        </w:rPr>
      </w:pPr>
      <w:r>
        <w:rPr>
          <w:b/>
          <w:bCs/>
        </w:rPr>
        <w:t xml:space="preserve">31 F 142 </w:t>
      </w:r>
    </w:p>
    <w:p w:rsidR="00BD3A43" w:rsidRDefault="00BD3A43" w:rsidP="00B34664">
      <w:pPr>
        <w:tabs>
          <w:tab w:val="right" w:pos="9072"/>
        </w:tabs>
        <w:ind w:left="1080"/>
      </w:pPr>
      <w:r>
        <w:t>« Traité des seconds présidents des élections et de la noblesse » (états, 1703-1710) ; note sur la prise personnelle du marché du rehaussement du sel de la province de Franche-Comté (vers 1715) ; « Département pour le service des Fermes générales, deuxième année du bail Paul Manis » (partage des tâches, 1716-1717) ; engagement des Fermiers pour la caution de 3 000 000 de Livres de billets contractés au profit du service du roi (1717, copie contresignée par l’ensemble des membres de la Compagnie)</w:t>
      </w:r>
    </w:p>
    <w:p w:rsidR="00BD3A43" w:rsidRPr="00B34664" w:rsidRDefault="00BD3A43" w:rsidP="00B34664">
      <w:pPr>
        <w:tabs>
          <w:tab w:val="right" w:pos="9072"/>
        </w:tabs>
        <w:ind w:left="1080"/>
      </w:pPr>
      <w:r w:rsidRPr="00B532DF">
        <w:rPr>
          <w:b/>
          <w:bCs/>
        </w:rPr>
        <w:t>Traites et Gabelles du Grand Ouest</w:t>
      </w:r>
      <w:r>
        <w:rPr>
          <w:b/>
          <w:bCs/>
        </w:rPr>
        <w:t xml:space="preserve"> </w:t>
      </w:r>
      <w:r w:rsidRPr="00B34664">
        <w:t>(1717) </w:t>
      </w:r>
    </w:p>
    <w:p w:rsidR="00BD3A43" w:rsidRDefault="00BD3A43" w:rsidP="00B34664">
      <w:pPr>
        <w:tabs>
          <w:tab w:val="right" w:pos="9072"/>
        </w:tabs>
        <w:ind w:left="1080"/>
      </w:pPr>
      <w:r w:rsidRPr="00B13AF4">
        <w:rPr>
          <w:b/>
          <w:bCs/>
        </w:rPr>
        <w:t>Direction d’Angers :</w:t>
      </w:r>
      <w:r w:rsidRPr="002B1ED0">
        <w:t xml:space="preserve"> </w:t>
      </w:r>
      <w:r>
        <w:t>organigramme théorique et charges salariales (1715) ; correspondance, états, procédures et documentation légale, mémoires et factures domestiques (vers 1713-1718, 1 liasse, concernant surtout l’année 1717)</w:t>
      </w:r>
    </w:p>
    <w:p w:rsidR="00BD3A43" w:rsidRDefault="00BD3A43" w:rsidP="00B34664">
      <w:pPr>
        <w:tabs>
          <w:tab w:val="right" w:pos="9072"/>
        </w:tabs>
        <w:ind w:left="1080"/>
      </w:pPr>
      <w:r>
        <w:tab/>
        <w:t>1703 - 1717</w:t>
      </w:r>
    </w:p>
    <w:p w:rsidR="00BD3A43" w:rsidRPr="00D05E5E" w:rsidRDefault="00BD3A43" w:rsidP="00B34664">
      <w:pPr>
        <w:tabs>
          <w:tab w:val="right" w:pos="9072"/>
        </w:tabs>
        <w:ind w:left="1080"/>
        <w:rPr>
          <w:b/>
          <w:bCs/>
        </w:rPr>
      </w:pPr>
    </w:p>
    <w:p w:rsidR="00BD3A43" w:rsidRPr="00A32D85" w:rsidRDefault="00BD3A43" w:rsidP="00B34664">
      <w:pPr>
        <w:tabs>
          <w:tab w:val="right" w:pos="9072"/>
        </w:tabs>
        <w:ind w:left="1080"/>
        <w:rPr>
          <w:b/>
          <w:bCs/>
        </w:rPr>
      </w:pPr>
      <w:r w:rsidRPr="00A32D85">
        <w:rPr>
          <w:b/>
          <w:bCs/>
        </w:rPr>
        <w:t xml:space="preserve">31 F </w:t>
      </w:r>
      <w:r>
        <w:rPr>
          <w:b/>
          <w:bCs/>
        </w:rPr>
        <w:t>143</w:t>
      </w:r>
      <w:r w:rsidRPr="00BE42CF">
        <w:rPr>
          <w:b/>
          <w:bCs/>
        </w:rPr>
        <w:t xml:space="preserve"> </w:t>
      </w:r>
      <w:r w:rsidRPr="005F45E8">
        <w:rPr>
          <w:b/>
          <w:bCs/>
        </w:rPr>
        <w:t>Département de Nantes</w:t>
      </w:r>
    </w:p>
    <w:p w:rsidR="00BD3A43" w:rsidRDefault="00BD3A43" w:rsidP="00B34664">
      <w:pPr>
        <w:tabs>
          <w:tab w:val="right" w:pos="9072"/>
        </w:tabs>
        <w:ind w:left="1080"/>
      </w:pPr>
      <w:r>
        <w:t>Procédures engagées par la Régie des Fermes à l’encontre d’Olivier Bellinger, sieur du Ponlélan, marchand au Croisic, sur des cas d’importation illégale d’étain anglais (1713-1718)</w:t>
      </w:r>
      <w:r>
        <w:rPr>
          <w:i/>
          <w:iCs/>
        </w:rPr>
        <w:t> </w:t>
      </w:r>
      <w:r>
        <w:t xml:space="preserve">; </w:t>
      </w:r>
      <w:r w:rsidRPr="005F45E8">
        <w:rPr>
          <w:b/>
          <w:bCs/>
        </w:rPr>
        <w:t>Saint-Florent-Le-Vieil</w:t>
      </w:r>
      <w:r>
        <w:rPr>
          <w:b/>
          <w:bCs/>
        </w:rPr>
        <w:t xml:space="preserve"> : </w:t>
      </w:r>
      <w:r>
        <w:t xml:space="preserve">litige sur les vacations des employés au grenier à sel (1717) ; </w:t>
      </w:r>
      <w:r w:rsidRPr="00B13AF4">
        <w:rPr>
          <w:b/>
          <w:bCs/>
        </w:rPr>
        <w:t>Saumur </w:t>
      </w:r>
      <w:r>
        <w:t>: dossier relatif au lieu d’incarcération des faux-sauniers (avec un plan du château, lavis de couleurs, 1715) ; n</w:t>
      </w:r>
      <w:r w:rsidRPr="0078211E">
        <w:t>otes</w:t>
      </w:r>
      <w:r>
        <w:t xml:space="preserve"> sur l’introduction du sel de Peccais en Suisse (vers 1715) ; Argentan, grenier à sel (1709, 1711) ; Châtellerault (1717) ; Dieppe (1710, 1714) ; Falaise, grenier à sel (Calvados ; 1710-1714) ; Pierrelatte (1716-1717) ; apurement de comptes de la Ferme avec ses héritiers (1732)</w:t>
      </w:r>
    </w:p>
    <w:p w:rsidR="00BD3A43" w:rsidRDefault="00BD3A43" w:rsidP="00B34664">
      <w:pPr>
        <w:tabs>
          <w:tab w:val="right" w:pos="9072"/>
        </w:tabs>
        <w:ind w:left="1080"/>
      </w:pPr>
      <w:r>
        <w:tab/>
        <w:t xml:space="preserve">1709 - 1732 </w:t>
      </w:r>
    </w:p>
    <w:p w:rsidR="00BD3A43" w:rsidRDefault="00BD3A43" w:rsidP="00FA50B6">
      <w:pPr>
        <w:tabs>
          <w:tab w:val="right" w:pos="9072"/>
        </w:tabs>
        <w:rPr>
          <w:b/>
          <w:bCs/>
        </w:rPr>
      </w:pPr>
    </w:p>
    <w:p w:rsidR="00BD3A43" w:rsidRPr="00D210BF" w:rsidRDefault="00BD3A43" w:rsidP="00D210BF">
      <w:pPr>
        <w:tabs>
          <w:tab w:val="right" w:pos="9072"/>
        </w:tabs>
        <w:jc w:val="center"/>
        <w:rPr>
          <w:b/>
          <w:bCs/>
          <w:sz w:val="32"/>
          <w:szCs w:val="32"/>
        </w:rPr>
      </w:pPr>
      <w:r>
        <w:rPr>
          <w:b/>
          <w:bCs/>
        </w:rPr>
        <w:br w:type="page"/>
      </w:r>
      <w:r>
        <w:rPr>
          <w:b/>
          <w:bCs/>
          <w:sz w:val="32"/>
          <w:szCs w:val="32"/>
        </w:rPr>
        <w:lastRenderedPageBreak/>
        <w:t>Documents relatifs au marquisat de Maintenon</w:t>
      </w:r>
      <w:r>
        <w:rPr>
          <w:rStyle w:val="Appelnotedebasdep"/>
          <w:b/>
          <w:bCs/>
          <w:sz w:val="32"/>
          <w:szCs w:val="32"/>
        </w:rPr>
        <w:footnoteReference w:id="6"/>
      </w:r>
    </w:p>
    <w:p w:rsidR="00BD3A43" w:rsidRDefault="00BD3A43" w:rsidP="00FA50B6">
      <w:pPr>
        <w:tabs>
          <w:tab w:val="right" w:pos="9072"/>
        </w:tabs>
        <w:rPr>
          <w:b/>
          <w:bCs/>
        </w:rPr>
      </w:pPr>
    </w:p>
    <w:p w:rsidR="00BD3A43" w:rsidRDefault="00BD3A43" w:rsidP="00FA50B6">
      <w:pPr>
        <w:tabs>
          <w:tab w:val="right" w:pos="9072"/>
        </w:tabs>
        <w:rPr>
          <w:b/>
          <w:bCs/>
        </w:rPr>
      </w:pPr>
    </w:p>
    <w:p w:rsidR="00BD3A43" w:rsidRDefault="00BD3A43" w:rsidP="00FA50B6">
      <w:pPr>
        <w:tabs>
          <w:tab w:val="right" w:pos="9072"/>
        </w:tabs>
        <w:rPr>
          <w:b/>
          <w:bCs/>
        </w:rPr>
      </w:pPr>
      <w:r>
        <w:rPr>
          <w:b/>
          <w:bCs/>
        </w:rPr>
        <w:t>31 F 144</w:t>
      </w:r>
      <w:r w:rsidRPr="00FA70A8">
        <w:rPr>
          <w:b/>
          <w:bCs/>
        </w:rPr>
        <w:t xml:space="preserve"> </w:t>
      </w:r>
    </w:p>
    <w:p w:rsidR="00BD3A43" w:rsidRPr="00914105" w:rsidRDefault="00BD3A43" w:rsidP="00FA50B6">
      <w:pPr>
        <w:tabs>
          <w:tab w:val="right" w:pos="9072"/>
        </w:tabs>
      </w:pPr>
      <w:r w:rsidRPr="00E12D6D">
        <w:rPr>
          <w:b/>
          <w:bCs/>
        </w:rPr>
        <w:t>Jacques d’Angennes, évêque de Bayeux</w:t>
      </w:r>
      <w:r>
        <w:rPr>
          <w:b/>
          <w:bCs/>
        </w:rPr>
        <w:t xml:space="preserve"> : </w:t>
      </w:r>
      <w:r>
        <w:t xml:space="preserve">participation au choix des lots de la succession de Louis d’Angennes (1610) ; procuration et sommation à l’encontre des héritiers de maître Robert Le Savoureux, chanoine de La Haye, pour inventaire successoral des papiers du défunt évêque (1656) ; </w:t>
      </w:r>
      <w:r>
        <w:rPr>
          <w:b/>
          <w:bCs/>
        </w:rPr>
        <w:t xml:space="preserve">Louis d’Angennes, marquis de Maintenon : </w:t>
      </w:r>
      <w:r>
        <w:t>dette passive Mazel (procureur en Parlement, 1653) ; accord entre la famille et les créanciers (1658,copie 1664) ; demande d’inventaire après-décès (1662) ; quittance de rentes actives sur les Aides (1663) ; rentes passives ;</w:t>
      </w:r>
      <w:r w:rsidRPr="00894F8E">
        <w:rPr>
          <w:b/>
          <w:bCs/>
        </w:rPr>
        <w:t xml:space="preserve"> </w:t>
      </w:r>
      <w:r>
        <w:rPr>
          <w:b/>
          <w:bCs/>
        </w:rPr>
        <w:t>p</w:t>
      </w:r>
      <w:r w:rsidRPr="007D7BD3">
        <w:rPr>
          <w:b/>
          <w:bCs/>
        </w:rPr>
        <w:t>rocédures engagées par des créanciers de la succession de Louis d’Angennes</w:t>
      </w:r>
      <w:r>
        <w:rPr>
          <w:b/>
          <w:bCs/>
        </w:rPr>
        <w:t> </w:t>
      </w:r>
      <w:r>
        <w:t xml:space="preserve"> (1657-1675)</w:t>
      </w:r>
      <w:r>
        <w:tab/>
        <w:t>1610-1675</w:t>
      </w:r>
    </w:p>
    <w:p w:rsidR="00BD3A43" w:rsidRDefault="00BD3A43" w:rsidP="00FA50B6">
      <w:pPr>
        <w:tabs>
          <w:tab w:val="right" w:pos="9072"/>
        </w:tabs>
        <w:rPr>
          <w:b/>
          <w:bCs/>
        </w:rPr>
      </w:pPr>
    </w:p>
    <w:p w:rsidR="00BD3A43" w:rsidRPr="00A32D85" w:rsidRDefault="00BD3A43" w:rsidP="00FA50B6">
      <w:pPr>
        <w:tabs>
          <w:tab w:val="right" w:pos="9072"/>
        </w:tabs>
        <w:rPr>
          <w:b/>
          <w:bCs/>
        </w:rPr>
      </w:pPr>
      <w:r w:rsidRPr="00A32D85">
        <w:rPr>
          <w:b/>
          <w:bCs/>
        </w:rPr>
        <w:t xml:space="preserve">31 F </w:t>
      </w:r>
      <w:r>
        <w:rPr>
          <w:b/>
          <w:bCs/>
        </w:rPr>
        <w:t>145</w:t>
      </w:r>
      <w:r w:rsidRPr="00BE42CF">
        <w:rPr>
          <w:b/>
          <w:bCs/>
        </w:rPr>
        <w:t xml:space="preserve"> </w:t>
      </w:r>
      <w:r w:rsidRPr="00B94593">
        <w:rPr>
          <w:b/>
          <w:bCs/>
        </w:rPr>
        <w:t>Gestion du patrimoine</w:t>
      </w:r>
    </w:p>
    <w:p w:rsidR="00BD3A43" w:rsidRDefault="00BD3A43" w:rsidP="00FA50B6">
      <w:pPr>
        <w:tabs>
          <w:tab w:val="right" w:pos="9072"/>
        </w:tabs>
      </w:pPr>
      <w:r w:rsidRPr="00A57383">
        <w:t>Accord sur les arriérés de fermages (1663)</w:t>
      </w:r>
      <w:r>
        <w:t> ; nomination de Pierre Boutet en tant que tuteur des enfants mineurs du défunt (1664) ; états comptables (1654-1655, 1661-1663, vers 1670) ; Sous-affermages (1666-1671) ; quittances, mémoires, factures et obligations (1655-1678)</w:t>
      </w:r>
    </w:p>
    <w:p w:rsidR="00BD3A43" w:rsidRDefault="00BD3A43" w:rsidP="00FA50B6">
      <w:pPr>
        <w:tabs>
          <w:tab w:val="right" w:pos="9072"/>
        </w:tabs>
      </w:pPr>
      <w:r>
        <w:tab/>
        <w:t>1654 - 1679</w:t>
      </w:r>
    </w:p>
    <w:p w:rsidR="00BD3A43" w:rsidRDefault="00BD3A43" w:rsidP="00FA50B6">
      <w:pPr>
        <w:tabs>
          <w:tab w:val="right" w:pos="9072"/>
        </w:tabs>
      </w:pPr>
    </w:p>
    <w:p w:rsidR="00BD3A43" w:rsidRPr="00DB02DD" w:rsidRDefault="00BD3A43" w:rsidP="00FA50B6">
      <w:pPr>
        <w:tabs>
          <w:tab w:val="right" w:pos="9072"/>
        </w:tabs>
        <w:rPr>
          <w:b/>
          <w:bCs/>
        </w:rPr>
      </w:pPr>
      <w:r>
        <w:rPr>
          <w:b/>
          <w:bCs/>
        </w:rPr>
        <w:t xml:space="preserve">31 F 146 Règlement de la succession </w:t>
      </w:r>
    </w:p>
    <w:p w:rsidR="00BD3A43" w:rsidRDefault="00BD3A43" w:rsidP="00FA50B6">
      <w:pPr>
        <w:tabs>
          <w:tab w:val="right" w:pos="9072"/>
        </w:tabs>
      </w:pPr>
      <w:r w:rsidRPr="00DB02DD">
        <w:rPr>
          <w:b/>
          <w:bCs/>
        </w:rPr>
        <w:t>Bail judiciaire de Maintenon</w:t>
      </w:r>
      <w:r>
        <w:t xml:space="preserve"> établi au profit de Guillaume Boutet de Guignonville ; procédure de Marie Le Clerc à leur encontre en non respect de la clause de remboursement des créanciers de la succession de son défunt époux, et quittances des sommes dues (1661-1666) </w:t>
      </w:r>
    </w:p>
    <w:p w:rsidR="00BD3A43" w:rsidRDefault="00BD3A43" w:rsidP="00FA50B6">
      <w:pPr>
        <w:tabs>
          <w:tab w:val="right" w:pos="9072"/>
        </w:tabs>
      </w:pPr>
      <w:r w:rsidRPr="00914105">
        <w:rPr>
          <w:b/>
          <w:bCs/>
        </w:rPr>
        <w:t>Accord du conseil de tutelle pour la vente de Maintenon</w:t>
      </w:r>
      <w:r>
        <w:t xml:space="preserve"> (1669) ; brouillon de dispositions à intégrer en cas de vente (1674) ; liste et demandes des membres du syndicat des créanciers de la succession Louis d’Angennes (1671, imprimé) ; procédures seigneuriales, états comptables et quittances de versement d’argent effectuées par Guillaume Boutet (1672-1684) ; états de dépenses domestiques à Maintenon et versements de sommes d’argent effectués pour Mme de Montespan par Guillaume Boutet (1676-1677)</w:t>
      </w:r>
      <w:r>
        <w:tab/>
        <w:t>1661 - 1684</w:t>
      </w:r>
    </w:p>
    <w:p w:rsidR="00BD3A43" w:rsidRDefault="00BD3A43" w:rsidP="00FA50B6">
      <w:pPr>
        <w:tabs>
          <w:tab w:val="right" w:pos="9072"/>
        </w:tabs>
      </w:pPr>
    </w:p>
    <w:p w:rsidR="00BD3A43" w:rsidRDefault="00BD3A43" w:rsidP="00FA50B6">
      <w:pPr>
        <w:tabs>
          <w:tab w:val="right" w:pos="9072"/>
        </w:tabs>
        <w:rPr>
          <w:b/>
          <w:bCs/>
        </w:rPr>
      </w:pPr>
      <w:r w:rsidRPr="00A32D85">
        <w:rPr>
          <w:b/>
          <w:bCs/>
        </w:rPr>
        <w:t xml:space="preserve">31 F </w:t>
      </w:r>
      <w:r>
        <w:rPr>
          <w:b/>
          <w:bCs/>
        </w:rPr>
        <w:t>147</w:t>
      </w:r>
      <w:r w:rsidRPr="00BE42CF">
        <w:rPr>
          <w:b/>
          <w:bCs/>
        </w:rPr>
        <w:t xml:space="preserve"> </w:t>
      </w:r>
      <w:r>
        <w:rPr>
          <w:b/>
          <w:bCs/>
        </w:rPr>
        <w:t>Châtellenie et seigneurie de Maintenon</w:t>
      </w:r>
    </w:p>
    <w:p w:rsidR="00BD3A43" w:rsidRDefault="00BD3A43" w:rsidP="00FA50B6">
      <w:pPr>
        <w:tabs>
          <w:tab w:val="right" w:pos="9072"/>
        </w:tabs>
      </w:pPr>
      <w:r w:rsidRPr="00557006">
        <w:rPr>
          <w:b/>
          <w:bCs/>
        </w:rPr>
        <w:t>Comté de Meslay :</w:t>
      </w:r>
      <w:r w:rsidRPr="00060155">
        <w:t xml:space="preserve"> </w:t>
      </w:r>
      <w:r>
        <w:t xml:space="preserve">mémoire « pour ce qui relève de la terre de Maintenon » (vers 1670-1680) ; </w:t>
      </w:r>
      <w:r>
        <w:rPr>
          <w:b/>
          <w:bCs/>
        </w:rPr>
        <w:t>b</w:t>
      </w:r>
      <w:r w:rsidRPr="00557006">
        <w:rPr>
          <w:b/>
          <w:bCs/>
        </w:rPr>
        <w:t>aronnie de Boisville :</w:t>
      </w:r>
      <w:r w:rsidRPr="00060155">
        <w:t xml:space="preserve"> </w:t>
      </w:r>
      <w:r>
        <w:t xml:space="preserve">quittance de paiements par Marc Siard, fermier général (1650) ; </w:t>
      </w:r>
      <w:r>
        <w:rPr>
          <w:b/>
          <w:bCs/>
        </w:rPr>
        <w:t>f</w:t>
      </w:r>
      <w:r w:rsidRPr="00ED6363">
        <w:rPr>
          <w:b/>
          <w:bCs/>
        </w:rPr>
        <w:t>ief du Bois-Richeux :</w:t>
      </w:r>
      <w:r w:rsidRPr="00060155">
        <w:t xml:space="preserve"> </w:t>
      </w:r>
      <w:r>
        <w:t xml:space="preserve">procédure Durant (1671) ; </w:t>
      </w:r>
      <w:r>
        <w:rPr>
          <w:b/>
          <w:bCs/>
        </w:rPr>
        <w:t xml:space="preserve">fiefs de </w:t>
      </w:r>
      <w:r w:rsidRPr="00557006">
        <w:rPr>
          <w:b/>
          <w:bCs/>
        </w:rPr>
        <w:t>Courgimer et</w:t>
      </w:r>
      <w:r>
        <w:rPr>
          <w:b/>
          <w:bCs/>
        </w:rPr>
        <w:t xml:space="preserve"> de</w:t>
      </w:r>
      <w:r w:rsidRPr="00557006">
        <w:rPr>
          <w:b/>
          <w:bCs/>
        </w:rPr>
        <w:t xml:space="preserve"> L’Espiney :</w:t>
      </w:r>
      <w:r w:rsidRPr="00060155">
        <w:t xml:space="preserve"> </w:t>
      </w:r>
      <w:r>
        <w:t xml:space="preserve">saisie faute d’aveu rendu à la seigneurie de Grattesac (1668) ; </w:t>
      </w:r>
      <w:r>
        <w:rPr>
          <w:b/>
          <w:bCs/>
        </w:rPr>
        <w:t>f</w:t>
      </w:r>
      <w:r w:rsidRPr="00ED6363">
        <w:rPr>
          <w:b/>
          <w:bCs/>
        </w:rPr>
        <w:t>ief de la Mairie des Granges :</w:t>
      </w:r>
      <w:r w:rsidRPr="00060155">
        <w:t xml:space="preserve"> </w:t>
      </w:r>
      <w:r>
        <w:t xml:space="preserve">litige Sillans (de) avec la seigneurie du Parc (1663, 1671) ; </w:t>
      </w:r>
      <w:r>
        <w:rPr>
          <w:b/>
          <w:bCs/>
        </w:rPr>
        <w:t>t</w:t>
      </w:r>
      <w:r w:rsidRPr="00ED6363">
        <w:rPr>
          <w:b/>
          <w:bCs/>
        </w:rPr>
        <w:t>erre de Prémont :</w:t>
      </w:r>
      <w:r w:rsidRPr="00060155">
        <w:t xml:space="preserve"> </w:t>
      </w:r>
      <w:r>
        <w:t xml:space="preserve">accord Havard (de) après saisie faute d’aveu (1675) ; </w:t>
      </w:r>
      <w:r>
        <w:rPr>
          <w:b/>
          <w:bCs/>
        </w:rPr>
        <w:t>t</w:t>
      </w:r>
      <w:r w:rsidRPr="00557006">
        <w:rPr>
          <w:b/>
          <w:bCs/>
        </w:rPr>
        <w:t>erres de La Saussaye et de Gélainville :</w:t>
      </w:r>
      <w:r w:rsidRPr="00060155">
        <w:t xml:space="preserve"> </w:t>
      </w:r>
      <w:r>
        <w:t xml:space="preserve">avis de vente (état descriptif, vers 1680) ; </w:t>
      </w:r>
      <w:r>
        <w:rPr>
          <w:b/>
          <w:bCs/>
        </w:rPr>
        <w:t>t</w:t>
      </w:r>
      <w:r w:rsidRPr="00557006">
        <w:rPr>
          <w:b/>
          <w:bCs/>
        </w:rPr>
        <w:t>erre de Stepville :</w:t>
      </w:r>
      <w:r w:rsidRPr="00060155">
        <w:t xml:space="preserve"> </w:t>
      </w:r>
      <w:r>
        <w:t>rappel de l’acquisition qu’en a fait le sieur Robert, Procureur du roi au nouveau Châtelet de Paris (1684)</w:t>
      </w:r>
    </w:p>
    <w:p w:rsidR="00BD3A43" w:rsidRDefault="00BD3A43" w:rsidP="00FA50B6">
      <w:pPr>
        <w:tabs>
          <w:tab w:val="right" w:pos="9072"/>
        </w:tabs>
      </w:pPr>
      <w:r w:rsidRPr="00557006">
        <w:rPr>
          <w:b/>
          <w:bCs/>
        </w:rPr>
        <w:t>Office de bailli de Maintenon</w:t>
      </w:r>
      <w:r>
        <w:rPr>
          <w:b/>
          <w:bCs/>
        </w:rPr>
        <w:t xml:space="preserve"> : </w:t>
      </w:r>
      <w:r>
        <w:t xml:space="preserve">Lettres d’office par Françoise d’Aubigné, veuve de Paul Scarron (1675, copie informe) ; </w:t>
      </w:r>
      <w:r>
        <w:rPr>
          <w:b/>
          <w:bCs/>
        </w:rPr>
        <w:t>p</w:t>
      </w:r>
      <w:r w:rsidRPr="002D530C">
        <w:rPr>
          <w:b/>
          <w:bCs/>
        </w:rPr>
        <w:t>ro</w:t>
      </w:r>
      <w:r>
        <w:rPr>
          <w:b/>
          <w:bCs/>
        </w:rPr>
        <w:t xml:space="preserve">cédures devant cette juridiction </w:t>
      </w:r>
      <w:r w:rsidRPr="00914105">
        <w:t>(</w:t>
      </w:r>
      <w:r>
        <w:t>1670-1693)</w:t>
      </w:r>
    </w:p>
    <w:p w:rsidR="00BD3A43" w:rsidRDefault="00BD3A43" w:rsidP="00FA50B6">
      <w:pPr>
        <w:tabs>
          <w:tab w:val="right" w:pos="9072"/>
        </w:tabs>
      </w:pPr>
      <w:r w:rsidRPr="00914105">
        <w:rPr>
          <w:b/>
          <w:bCs/>
        </w:rPr>
        <w:t>C</w:t>
      </w:r>
      <w:r>
        <w:rPr>
          <w:b/>
          <w:bCs/>
        </w:rPr>
        <w:t xml:space="preserve">hâteau et bâtiments : </w:t>
      </w:r>
      <w:r w:rsidRPr="00060155">
        <w:t>q</w:t>
      </w:r>
      <w:r>
        <w:t>uittances de menus travaux (1662-1672) ; personnel domestique :</w:t>
      </w:r>
      <w:r w:rsidRPr="00060155">
        <w:t xml:space="preserve"> </w:t>
      </w:r>
      <w:r>
        <w:t>quittances de gages des concierge (1662-1663) ; garde-chasse (1670) ; sergent (1681) ; indéterminé (1672) ; état détaillé des rentes seigneuriales et fermières (1661) ; mémoires d’arpentages particuliers, attribuables à des opérations seigneuriales ou privées de Guillaume Boutet (vers 1669-1675) ; mémoires et quittances de recette (1675,1683) ; procédures (1674-1681) ; procédures entre Pierre Boutet, tuteur des enfants mineurs de Louis d’Angennes, puis Guillaume Boutet, son fils, à l’encontre de Pierre Cappelle, fermier des terres de Maintenon (1663-1668) </w:t>
      </w:r>
      <w:r>
        <w:rPr>
          <w:b/>
          <w:bCs/>
        </w:rPr>
        <w:t xml:space="preserve">; </w:t>
      </w:r>
      <w:r>
        <w:t xml:space="preserve">note rappelant </w:t>
      </w:r>
      <w:r>
        <w:lastRenderedPageBreak/>
        <w:t xml:space="preserve">l’acquisition du pré du chapître de Chartres par Louis d’Angennes, en 1589 (XVIIe s.) ; </w:t>
      </w:r>
      <w:r w:rsidRPr="00B82BD5">
        <w:rPr>
          <w:b/>
          <w:bCs/>
        </w:rPr>
        <w:t>Etablissement de la manufacture dite « des Flamands »</w:t>
      </w:r>
      <w:r>
        <w:rPr>
          <w:b/>
          <w:bCs/>
        </w:rPr>
        <w:t xml:space="preserve"> : </w:t>
      </w:r>
      <w:r>
        <w:t>comptabilité, correspondance Schneck (1682-1683)</w:t>
      </w:r>
      <w:r w:rsidRPr="00A57383">
        <w:t xml:space="preserve"> </w:t>
      </w:r>
      <w:r>
        <w:tab/>
        <w:t>1650 - 1693</w:t>
      </w:r>
    </w:p>
    <w:p w:rsidR="00BD3A43" w:rsidRDefault="00BD3A43" w:rsidP="00FA50B6">
      <w:pPr>
        <w:tabs>
          <w:tab w:val="right" w:pos="9072"/>
        </w:tabs>
      </w:pPr>
    </w:p>
    <w:p w:rsidR="00BD3A43" w:rsidRDefault="00BD3A43" w:rsidP="00FA50B6">
      <w:pPr>
        <w:tabs>
          <w:tab w:val="right" w:pos="9072"/>
        </w:tabs>
        <w:rPr>
          <w:b/>
          <w:bCs/>
        </w:rPr>
      </w:pPr>
      <w:r w:rsidRPr="005F45E8">
        <w:rPr>
          <w:b/>
          <w:bCs/>
        </w:rPr>
        <w:t xml:space="preserve">31 F </w:t>
      </w:r>
      <w:r>
        <w:rPr>
          <w:b/>
          <w:bCs/>
        </w:rPr>
        <w:t>148 Seigneurie et domaine de Maintenon</w:t>
      </w:r>
    </w:p>
    <w:p w:rsidR="00BD3A43" w:rsidRDefault="00BD3A43" w:rsidP="00FA50B6">
      <w:pPr>
        <w:tabs>
          <w:tab w:val="right" w:pos="9072"/>
        </w:tabs>
      </w:pPr>
      <w:r w:rsidRPr="00B94593">
        <w:rPr>
          <w:b/>
          <w:bCs/>
        </w:rPr>
        <w:t>Droits seigneuriaux</w:t>
      </w:r>
      <w:r>
        <w:rPr>
          <w:b/>
          <w:bCs/>
        </w:rPr>
        <w:t xml:space="preserve"> : </w:t>
      </w:r>
      <w:r>
        <w:t xml:space="preserve">note sur l’adjudication des droits seigneuriaux (1672) ; </w:t>
      </w:r>
      <w:r>
        <w:rPr>
          <w:b/>
          <w:bCs/>
        </w:rPr>
        <w:t>d</w:t>
      </w:r>
      <w:r w:rsidRPr="005112AA">
        <w:rPr>
          <w:b/>
          <w:bCs/>
        </w:rPr>
        <w:t>roit d’étalage aux halles de Maintenon</w:t>
      </w:r>
      <w:r>
        <w:rPr>
          <w:b/>
          <w:bCs/>
        </w:rPr>
        <w:t xml:space="preserve"> </w:t>
      </w:r>
      <w:r>
        <w:t xml:space="preserve">(1672) ; </w:t>
      </w:r>
      <w:r>
        <w:rPr>
          <w:b/>
          <w:bCs/>
        </w:rPr>
        <w:t>f</w:t>
      </w:r>
      <w:r w:rsidRPr="005112AA">
        <w:rPr>
          <w:b/>
          <w:bCs/>
        </w:rPr>
        <w:t>erme du droit de mesurage :</w:t>
      </w:r>
      <w:r w:rsidRPr="00F7251E">
        <w:t xml:space="preserve"> </w:t>
      </w:r>
      <w:r>
        <w:t>conflit entre le fermier et le receveur général (1664) ; quittance de paiement (1669) ; procédure Ménard, fermier (1672) ; accord avec les fermiers des droits de péage, étalage et mesurage (Olivier et Le Blanc, 1682) </w:t>
      </w:r>
      <w:r>
        <w:rPr>
          <w:b/>
          <w:bCs/>
        </w:rPr>
        <w:t>; d</w:t>
      </w:r>
      <w:r w:rsidRPr="005112AA">
        <w:rPr>
          <w:b/>
          <w:bCs/>
        </w:rPr>
        <w:t>roit de pêche :</w:t>
      </w:r>
      <w:r w:rsidRPr="00F7251E">
        <w:t xml:space="preserve"> </w:t>
      </w:r>
      <w:r>
        <w:t>baux, mémoire de paiements, procédures (1664-1672)</w:t>
      </w:r>
    </w:p>
    <w:p w:rsidR="00BD3A43" w:rsidRPr="00F7251E" w:rsidRDefault="00BD3A43" w:rsidP="00FA50B6">
      <w:pPr>
        <w:tabs>
          <w:tab w:val="right" w:pos="9072"/>
        </w:tabs>
      </w:pPr>
      <w:r w:rsidRPr="0093549A">
        <w:rPr>
          <w:b/>
          <w:bCs/>
        </w:rPr>
        <w:t>Terre et seigneurie du Parc</w:t>
      </w:r>
      <w:r>
        <w:rPr>
          <w:b/>
          <w:bCs/>
        </w:rPr>
        <w:t xml:space="preserve"> : </w:t>
      </w:r>
      <w:r>
        <w:t xml:space="preserve">bail de la seigneurie à Guiard et Hémery, laboureurs (1664) ; ravitaillement du château de Maintenon en avoine et en vin (1662) ; procédures engagées par les sieurs Bidault, puis Grossy dit La Pierre, marchand de chevaux à Paris, en règlement de créance (1658-1665) ; quittances Poche, destinataire de la dette (1663-1664) ; poursuite de la procédure à l’encontre de Massard, fermier (1665-1666) ; </w:t>
      </w:r>
      <w:r>
        <w:rPr>
          <w:b/>
          <w:bCs/>
        </w:rPr>
        <w:t xml:space="preserve">terre et seigneurie de La Moutonnière : </w:t>
      </w:r>
      <w:r>
        <w:t>procuration Boutet désignant maître René Noël comme fermier général (1670) ; testament (1673) ; bail Gandon, successeur (1673) ; procédures engagées par les héritiers de Louis d’Angennes (1687) ; état prévisionnel des revenus de cette terre (1670) ; comptes de recettes (1670-1673)</w:t>
      </w:r>
    </w:p>
    <w:p w:rsidR="00BD3A43" w:rsidRPr="00A57383" w:rsidRDefault="00BD3A43" w:rsidP="00FA50B6">
      <w:pPr>
        <w:tabs>
          <w:tab w:val="right" w:pos="9072"/>
        </w:tabs>
        <w:rPr>
          <w:b/>
          <w:bCs/>
        </w:rPr>
      </w:pPr>
      <w:r w:rsidRPr="00A57383">
        <w:rPr>
          <w:b/>
          <w:bCs/>
        </w:rPr>
        <w:t>Domaine propre</w:t>
      </w:r>
      <w:r>
        <w:rPr>
          <w:b/>
          <w:bCs/>
        </w:rPr>
        <w:t xml:space="preserve"> : </w:t>
      </w:r>
      <w:r>
        <w:t>v</w:t>
      </w:r>
      <w:r w:rsidRPr="00A57383">
        <w:t>aleur estimée des baux (1671)</w:t>
      </w:r>
      <w:r>
        <w:t xml:space="preserve"> ; </w:t>
      </w:r>
      <w:r>
        <w:rPr>
          <w:b/>
          <w:bCs/>
        </w:rPr>
        <w:t xml:space="preserve">grande ferme de Maintenon : </w:t>
      </w:r>
      <w:r>
        <w:t xml:space="preserve">quittances, états céréaliers, gages de règlement de dettes (1663-1673) ; Pierre  Girard, fermier : états de frais de justice (1666-1669) ; bail Pierre Massard (1661) ; contentieux d’arriérés de fermages (1664-1684) ; </w:t>
      </w:r>
      <w:r>
        <w:rPr>
          <w:b/>
          <w:bCs/>
        </w:rPr>
        <w:t>h</w:t>
      </w:r>
      <w:r w:rsidRPr="00ED411C">
        <w:rPr>
          <w:b/>
          <w:bCs/>
        </w:rPr>
        <w:t>ôtellerie de Maintenon</w:t>
      </w:r>
      <w:r>
        <w:rPr>
          <w:b/>
          <w:bCs/>
        </w:rPr>
        <w:t xml:space="preserve"> : </w:t>
      </w:r>
      <w:r>
        <w:t xml:space="preserve">mémoire comptable, réparations (1662,1665) ; </w:t>
      </w:r>
      <w:r>
        <w:rPr>
          <w:b/>
          <w:bCs/>
        </w:rPr>
        <w:t xml:space="preserve">moulins : </w:t>
      </w:r>
      <w:r>
        <w:t xml:space="preserve">baux, quittances (1662-1682) ; </w:t>
      </w:r>
      <w:r>
        <w:rPr>
          <w:b/>
          <w:bCs/>
        </w:rPr>
        <w:t xml:space="preserve">étangs : </w:t>
      </w:r>
      <w:r>
        <w:t xml:space="preserve">enpoissonnement, mémoire de vente (1671) ; </w:t>
      </w:r>
      <w:r>
        <w:rPr>
          <w:b/>
          <w:bCs/>
        </w:rPr>
        <w:t>r</w:t>
      </w:r>
      <w:r w:rsidRPr="00147DBE">
        <w:rPr>
          <w:b/>
          <w:bCs/>
        </w:rPr>
        <w:t>ivières</w:t>
      </w:r>
      <w:r>
        <w:rPr>
          <w:b/>
          <w:bCs/>
        </w:rPr>
        <w:t xml:space="preserve"> : </w:t>
      </w:r>
      <w:r>
        <w:t xml:space="preserve">procédure du fermier de l’exploitation du droit (1664) ; </w:t>
      </w:r>
      <w:r>
        <w:rPr>
          <w:b/>
          <w:bCs/>
        </w:rPr>
        <w:t>p</w:t>
      </w:r>
      <w:r w:rsidRPr="00ED411C">
        <w:rPr>
          <w:b/>
          <w:bCs/>
        </w:rPr>
        <w:t>rés</w:t>
      </w:r>
      <w:r>
        <w:rPr>
          <w:b/>
          <w:bCs/>
        </w:rPr>
        <w:t xml:space="preserve"> : </w:t>
      </w:r>
      <w:r>
        <w:t xml:space="preserve">baux (1663-1680) ; </w:t>
      </w:r>
      <w:r>
        <w:rPr>
          <w:b/>
          <w:bCs/>
        </w:rPr>
        <w:t>v</w:t>
      </w:r>
      <w:r w:rsidRPr="008C2FA9">
        <w:rPr>
          <w:b/>
          <w:bCs/>
        </w:rPr>
        <w:t>ign</w:t>
      </w:r>
      <w:r>
        <w:rPr>
          <w:b/>
          <w:bCs/>
        </w:rPr>
        <w:t xml:space="preserve">es et vendanges : </w:t>
      </w:r>
      <w:r>
        <w:t xml:space="preserve">vente de terres plantées en vigne et adjudication de récoltes (1656-1670) ; travaux de façon des vignes, réfection de pressoir (1662-1671, 1684) ; achat et ventes de vin (1664-1683) ; </w:t>
      </w:r>
      <w:r>
        <w:rPr>
          <w:b/>
          <w:bCs/>
        </w:rPr>
        <w:t>b</w:t>
      </w:r>
      <w:r w:rsidRPr="00ED411C">
        <w:rPr>
          <w:b/>
          <w:bCs/>
        </w:rPr>
        <w:t>ois taillis</w:t>
      </w:r>
      <w:r>
        <w:rPr>
          <w:b/>
          <w:bCs/>
        </w:rPr>
        <w:t xml:space="preserve"> : </w:t>
      </w:r>
      <w:r>
        <w:t xml:space="preserve">adjudications et ventes de coupes (1663-1670) ; </w:t>
      </w:r>
      <w:r>
        <w:rPr>
          <w:b/>
          <w:bCs/>
        </w:rPr>
        <w:t>f</w:t>
      </w:r>
      <w:r w:rsidRPr="00ED411C">
        <w:rPr>
          <w:b/>
          <w:bCs/>
        </w:rPr>
        <w:t>agots et échalas :</w:t>
      </w:r>
      <w:r w:rsidRPr="007C0BE7">
        <w:t xml:space="preserve"> </w:t>
      </w:r>
      <w:r>
        <w:t xml:space="preserve">ventes, procédures (1665-1682) ; </w:t>
      </w:r>
      <w:r>
        <w:rPr>
          <w:b/>
          <w:bCs/>
        </w:rPr>
        <w:t>b</w:t>
      </w:r>
      <w:r w:rsidRPr="00ED411C">
        <w:rPr>
          <w:b/>
          <w:bCs/>
        </w:rPr>
        <w:t>lé et avoine :</w:t>
      </w:r>
      <w:r w:rsidRPr="007C0BE7">
        <w:t xml:space="preserve"> </w:t>
      </w:r>
      <w:r>
        <w:t xml:space="preserve">ventes (1669-1675) ; </w:t>
      </w:r>
      <w:r>
        <w:rPr>
          <w:b/>
          <w:bCs/>
        </w:rPr>
        <w:t>f</w:t>
      </w:r>
      <w:r w:rsidRPr="00ED411C">
        <w:rPr>
          <w:b/>
          <w:bCs/>
        </w:rPr>
        <w:t>oin :</w:t>
      </w:r>
      <w:r w:rsidRPr="007C0BE7">
        <w:t xml:space="preserve"> </w:t>
      </w:r>
      <w:r>
        <w:t xml:space="preserve">ventes (1668-1681) ; </w:t>
      </w:r>
      <w:r>
        <w:rPr>
          <w:b/>
          <w:bCs/>
        </w:rPr>
        <w:t xml:space="preserve">bovins à la pâture : </w:t>
      </w:r>
      <w:r>
        <w:t>états d’animaux, baux (1669-1676)</w:t>
      </w:r>
      <w:r w:rsidRPr="00F7251E">
        <w:rPr>
          <w:b/>
          <w:bCs/>
        </w:rPr>
        <w:t xml:space="preserve"> </w:t>
      </w:r>
    </w:p>
    <w:p w:rsidR="00BD3A43" w:rsidRPr="007C0BE7" w:rsidRDefault="00BD3A43" w:rsidP="00FA50B6">
      <w:pPr>
        <w:tabs>
          <w:tab w:val="right" w:pos="9072"/>
        </w:tabs>
        <w:rPr>
          <w:b/>
          <w:bCs/>
        </w:rPr>
      </w:pPr>
      <w:r w:rsidRPr="00785512">
        <w:rPr>
          <w:b/>
          <w:bCs/>
        </w:rPr>
        <w:t>Paroisse de Maintenon</w:t>
      </w:r>
    </w:p>
    <w:p w:rsidR="00BD3A43" w:rsidRDefault="00BD3A43" w:rsidP="00FA50B6">
      <w:pPr>
        <w:tabs>
          <w:tab w:val="right" w:pos="9072"/>
        </w:tabs>
      </w:pPr>
      <w:r>
        <w:rPr>
          <w:b/>
          <w:bCs/>
        </w:rPr>
        <w:t xml:space="preserve">Collégiale Saint-Nicolas de Maintenon : </w:t>
      </w:r>
      <w:r>
        <w:t xml:space="preserve">remise aux d’Angennes du privilège de nommer un chanoine curé de Maintenon (1666) ; propriété d’un quartier de pré (1663) ; quittance d’une somme versée par le fermier du moulin de L’Orme-Haslé (1665) ; quittance de procédure gagnée par le prieur de Maintenon sur le bailli du marquisat (1683) ; opposition de la marquise de Maintenon à la visite de l’église par la grand archidiacre de Chartres (1683) ; quittance de fourniture pour les luminaires de Saint-Nicolas et Saint-Pierre de Maintenon (1685) ; </w:t>
      </w:r>
      <w:r>
        <w:rPr>
          <w:b/>
          <w:bCs/>
        </w:rPr>
        <w:t xml:space="preserve">fabrique paroissiale Saint-Pierre de Maintenon : </w:t>
      </w:r>
      <w:r>
        <w:t>état des ornements du culte (XVIIe s.) ; procédure engagée par la fabrique pour valider l’obligation de desservir le bénéfice (milieu XVIIe s.) ; procédure engagée par Pierre Boutet pour obtenir la valeur des biens de la fabrique (1675) </w:t>
      </w:r>
      <w:r>
        <w:rPr>
          <w:b/>
          <w:bCs/>
        </w:rPr>
        <w:t>; c</w:t>
      </w:r>
      <w:r w:rsidRPr="00FA3153">
        <w:rPr>
          <w:b/>
          <w:bCs/>
        </w:rPr>
        <w:t>ommunauté d’habitants</w:t>
      </w:r>
      <w:r>
        <w:rPr>
          <w:b/>
          <w:bCs/>
        </w:rPr>
        <w:t xml:space="preserve"> de Maintenon ; i</w:t>
      </w:r>
      <w:r w:rsidRPr="00FA3153">
        <w:rPr>
          <w:b/>
          <w:bCs/>
        </w:rPr>
        <w:t>mpositions royales :</w:t>
      </w:r>
      <w:r w:rsidRPr="00F7251E">
        <w:t xml:space="preserve"> </w:t>
      </w:r>
      <w:r>
        <w:t xml:space="preserve">rente passive Maubuisson et Alvimare (d’), constituée pour régler la taille en 1646, inscrite en dette communautaire et nécessitant une inscription sur les impositions ultérieures (1649 copie-1684) ; conflit sur la hauteur des impositions de Pierre et Guillaume Boutet, père et fils (1663-1665) ; quittance de logement de militaires (1675) ; atelier charitable (filage de chanvre) et don de blés aux plus pauvres (vers 1685) ; </w:t>
      </w:r>
      <w:r>
        <w:rPr>
          <w:b/>
          <w:bCs/>
        </w:rPr>
        <w:t>d</w:t>
      </w:r>
      <w:r w:rsidRPr="00785512">
        <w:rPr>
          <w:b/>
          <w:bCs/>
        </w:rPr>
        <w:t>îme et prairies</w:t>
      </w:r>
      <w:r>
        <w:rPr>
          <w:b/>
          <w:bCs/>
        </w:rPr>
        <w:t xml:space="preserve"> : </w:t>
      </w:r>
      <w:r>
        <w:t>procédures engagées par l’église collégiale de Saint-Nicolas de Maintenon à l’encontre des héritiers de Pierre Boutet, puis Guillaume Boutet, caution de Pierre Vassard, fermier général de Maintenon, en paiement d’arriérés de revenus (1663-1669)</w:t>
      </w:r>
    </w:p>
    <w:p w:rsidR="00BD3A43" w:rsidRDefault="00BD3A43" w:rsidP="00FA50B6">
      <w:pPr>
        <w:tabs>
          <w:tab w:val="right" w:pos="9072"/>
        </w:tabs>
      </w:pPr>
      <w:r>
        <w:tab/>
        <w:t>1649 - 1698</w:t>
      </w:r>
    </w:p>
    <w:p w:rsidR="00BD3A43" w:rsidRDefault="00BD3A43" w:rsidP="00FA50B6">
      <w:pPr>
        <w:tabs>
          <w:tab w:val="right" w:pos="9072"/>
        </w:tabs>
      </w:pPr>
    </w:p>
    <w:p w:rsidR="00BD3A43" w:rsidRDefault="00BD3A43" w:rsidP="00FA50B6">
      <w:pPr>
        <w:tabs>
          <w:tab w:val="right" w:pos="9072"/>
        </w:tabs>
      </w:pPr>
    </w:p>
    <w:p w:rsidR="00BD3A43" w:rsidRPr="002D620B" w:rsidRDefault="00BD3A43" w:rsidP="002D620B">
      <w:pPr>
        <w:tabs>
          <w:tab w:val="right" w:pos="9072"/>
        </w:tabs>
        <w:jc w:val="center"/>
        <w:rPr>
          <w:b/>
          <w:bCs/>
          <w:sz w:val="32"/>
          <w:szCs w:val="32"/>
        </w:rPr>
      </w:pPr>
      <w:r w:rsidRPr="002D620B">
        <w:rPr>
          <w:b/>
          <w:bCs/>
          <w:sz w:val="32"/>
          <w:szCs w:val="32"/>
        </w:rPr>
        <w:lastRenderedPageBreak/>
        <w:t>Papiers Bouvard</w:t>
      </w:r>
      <w:r>
        <w:rPr>
          <w:rStyle w:val="Appelnotedebasdep"/>
          <w:b/>
          <w:bCs/>
          <w:sz w:val="32"/>
          <w:szCs w:val="32"/>
        </w:rPr>
        <w:footnoteReference w:id="7"/>
      </w:r>
    </w:p>
    <w:p w:rsidR="00BD3A43" w:rsidRDefault="00BD3A43" w:rsidP="00FA50B6">
      <w:pPr>
        <w:tabs>
          <w:tab w:val="right" w:pos="9072"/>
        </w:tabs>
      </w:pPr>
    </w:p>
    <w:p w:rsidR="00BD3A43" w:rsidRDefault="00BD3A43" w:rsidP="00FA50B6">
      <w:pPr>
        <w:tabs>
          <w:tab w:val="right" w:pos="9072"/>
        </w:tabs>
      </w:pPr>
    </w:p>
    <w:p w:rsidR="00BD3A43" w:rsidRPr="00A32D85" w:rsidRDefault="00BD3A43" w:rsidP="00FA50B6">
      <w:pPr>
        <w:tabs>
          <w:tab w:val="right" w:pos="9072"/>
        </w:tabs>
        <w:rPr>
          <w:b/>
          <w:bCs/>
        </w:rPr>
      </w:pPr>
      <w:r w:rsidRPr="00A32D85">
        <w:rPr>
          <w:b/>
          <w:bCs/>
        </w:rPr>
        <w:t>31 F</w:t>
      </w:r>
      <w:r>
        <w:rPr>
          <w:b/>
          <w:bCs/>
        </w:rPr>
        <w:t xml:space="preserve"> 149</w:t>
      </w:r>
      <w:r w:rsidRPr="00875C8C">
        <w:rPr>
          <w:b/>
          <w:bCs/>
        </w:rPr>
        <w:t xml:space="preserve"> </w:t>
      </w:r>
      <w:r w:rsidRPr="00FE3DFD">
        <w:rPr>
          <w:b/>
          <w:bCs/>
        </w:rPr>
        <w:t>Jacques Bou</w:t>
      </w:r>
      <w:r>
        <w:rPr>
          <w:b/>
          <w:bCs/>
        </w:rPr>
        <w:t>vard, notaire royal à Chartres </w:t>
      </w:r>
    </w:p>
    <w:p w:rsidR="00BD3A43" w:rsidRDefault="00BD3A43" w:rsidP="00FA50B6">
      <w:pPr>
        <w:tabs>
          <w:tab w:val="right" w:pos="9072"/>
        </w:tabs>
      </w:pPr>
      <w:r>
        <w:t>Déclarations à la seigneurie de Gelainville (1630, 1645) ; procédures et contrats concernant le rachat de la succession immobilière de Barbe D’O, veuve d’un marchand à Chartres, avec</w:t>
      </w:r>
      <w:r w:rsidRPr="00F7251E">
        <w:t xml:space="preserve"> </w:t>
      </w:r>
      <w:r>
        <w:t>Milles Besnard, praticien en droit à Mignières (1621-1628), et</w:t>
      </w:r>
      <w:r w:rsidRPr="00F7251E">
        <w:t xml:space="preserve"> </w:t>
      </w:r>
      <w:r>
        <w:t xml:space="preserve">Jean Pintard, maître apothicaire à Chartres (1627-1630) ; acquêts de biens Dubois (1624-1640) ; ventes immobilières D’O de Formasleu à maître Pierre Le Maire, avocat au Grand conseil (1562, 1565) ; accord entre Barbe D’O et Marie D’O, sa soeur, sur la succession de leurs parents (1605) ; décret des immeubles Hillaire (1612) ; amortissement de rente Villeneuve de La Poterie (de ; 1614) ; bail à Gelainville (1625) ; </w:t>
      </w:r>
      <w:r w:rsidRPr="00F7251E">
        <w:t xml:space="preserve">divers : </w:t>
      </w:r>
      <w:r>
        <w:t xml:space="preserve">amortissement de rente Besville (1624) </w:t>
      </w:r>
      <w:r>
        <w:tab/>
        <w:t>1562 – 1645</w:t>
      </w:r>
    </w:p>
    <w:p w:rsidR="00BD3A43" w:rsidRDefault="00BD3A43" w:rsidP="00FA50B6">
      <w:pPr>
        <w:tabs>
          <w:tab w:val="right" w:pos="9072"/>
        </w:tabs>
      </w:pPr>
    </w:p>
    <w:p w:rsidR="00BD3A43" w:rsidRDefault="00BD3A43" w:rsidP="00FA50B6">
      <w:pPr>
        <w:tabs>
          <w:tab w:val="right" w:pos="9072"/>
        </w:tabs>
        <w:rPr>
          <w:b/>
          <w:bCs/>
        </w:rPr>
      </w:pPr>
      <w:r w:rsidRPr="005A662F">
        <w:rPr>
          <w:b/>
          <w:bCs/>
        </w:rPr>
        <w:t xml:space="preserve">31 F </w:t>
      </w:r>
      <w:r>
        <w:rPr>
          <w:b/>
          <w:bCs/>
        </w:rPr>
        <w:t>150</w:t>
      </w:r>
      <w:r w:rsidRPr="00875C8C">
        <w:rPr>
          <w:b/>
          <w:bCs/>
        </w:rPr>
        <w:t xml:space="preserve"> </w:t>
      </w:r>
      <w:r>
        <w:rPr>
          <w:b/>
          <w:bCs/>
        </w:rPr>
        <w:t>Jean et Jacques (II) Bouvard</w:t>
      </w:r>
    </w:p>
    <w:p w:rsidR="00BD3A43" w:rsidRPr="005A662F" w:rsidRDefault="00BD3A43" w:rsidP="00FA50B6">
      <w:pPr>
        <w:tabs>
          <w:tab w:val="right" w:pos="9072"/>
        </w:tabs>
        <w:rPr>
          <w:b/>
          <w:bCs/>
        </w:rPr>
      </w:pPr>
      <w:r w:rsidRPr="00CD3CCE">
        <w:rPr>
          <w:b/>
          <w:bCs/>
        </w:rPr>
        <w:t>Jean Bouvard, greffier-chef de la Prévôté de Chartres, receveur général des revenus de l’évêché de Chartres et baronnie de Pontgouin</w:t>
      </w:r>
      <w:r>
        <w:rPr>
          <w:b/>
          <w:bCs/>
        </w:rPr>
        <w:t> </w:t>
      </w:r>
    </w:p>
    <w:p w:rsidR="00BD3A43" w:rsidRPr="00447487" w:rsidRDefault="00BD3A43" w:rsidP="00FA50B6">
      <w:pPr>
        <w:tabs>
          <w:tab w:val="right" w:pos="9072"/>
        </w:tabs>
      </w:pPr>
      <w:r>
        <w:t>Déclaration rendue à la seigneurie de Gelainville (1661) ; bail des branches du Tieullin et Friaize, relevant du tabellionage seigneurial de la baronnie de Pontgouin (1675, 1690) ; arpentage de terrains, charroi de foin, droit sur la succession Broust (1691-1702) ; amortissement de rente d’Aligre de La Rivière (1690) ; choix des lots de sa succession immobilière (1693) ; acquêt Flacque, à Pontgouin (1673)</w:t>
      </w:r>
    </w:p>
    <w:p w:rsidR="00BD3A43" w:rsidRPr="00ED6363" w:rsidRDefault="00BD3A43" w:rsidP="00FA50B6">
      <w:pPr>
        <w:tabs>
          <w:tab w:val="right" w:pos="9072"/>
        </w:tabs>
        <w:rPr>
          <w:b/>
          <w:bCs/>
        </w:rPr>
      </w:pPr>
      <w:r>
        <w:rPr>
          <w:b/>
          <w:bCs/>
        </w:rPr>
        <w:t>Documents concernant  l</w:t>
      </w:r>
      <w:r w:rsidRPr="00ED6363">
        <w:rPr>
          <w:b/>
          <w:bCs/>
        </w:rPr>
        <w:t xml:space="preserve">es </w:t>
      </w:r>
      <w:r>
        <w:rPr>
          <w:b/>
          <w:bCs/>
        </w:rPr>
        <w:t>cures ecclésiastiques suivantes </w:t>
      </w:r>
    </w:p>
    <w:p w:rsidR="00BD3A43" w:rsidRDefault="00BD3A43" w:rsidP="00FA50B6">
      <w:pPr>
        <w:tabs>
          <w:tab w:val="right" w:pos="9072"/>
        </w:tabs>
      </w:pPr>
      <w:r>
        <w:t>Bouglainval :</w:t>
      </w:r>
      <w:r w:rsidRPr="00D009EB">
        <w:t xml:space="preserve"> </w:t>
      </w:r>
      <w:r>
        <w:t>avis de mise à bail de la prébende ( fin XVIIe s.) ; Sainte-Marie-Madeleine de Corbeval :</w:t>
      </w:r>
      <w:r w:rsidRPr="00D009EB">
        <w:t xml:space="preserve"> </w:t>
      </w:r>
      <w:r>
        <w:t>procédure entre deux bénéficiers (1667) ; Franconville (église de) :</w:t>
      </w:r>
      <w:r w:rsidRPr="00D009EB">
        <w:t xml:space="preserve"> </w:t>
      </w:r>
      <w:r>
        <w:t>quittance de paiement pour le subside des pauvres (1684) ; dîmes de Gelainville (relevant de l’abbaye de Marmoutiers) :</w:t>
      </w:r>
      <w:r w:rsidRPr="00D009EB">
        <w:t xml:space="preserve"> </w:t>
      </w:r>
      <w:r>
        <w:t>procédure sur un droit de champart (1695) ; Verluy  :</w:t>
      </w:r>
      <w:r w:rsidRPr="00D009EB">
        <w:t xml:space="preserve"> </w:t>
      </w:r>
      <w:r>
        <w:t>prévision budgétaire (s.d. vers 1670)</w:t>
      </w:r>
    </w:p>
    <w:p w:rsidR="00BD3A43" w:rsidRDefault="00BD3A43" w:rsidP="00FA50B6">
      <w:pPr>
        <w:tabs>
          <w:tab w:val="right" w:pos="9072"/>
        </w:tabs>
      </w:pPr>
      <w:r w:rsidRPr="0052216D">
        <w:rPr>
          <w:b/>
          <w:bCs/>
        </w:rPr>
        <w:t>Jacques (II) Bouvard, receveur des décimes du diocèse</w:t>
      </w:r>
      <w:r>
        <w:rPr>
          <w:b/>
          <w:bCs/>
        </w:rPr>
        <w:t xml:space="preserve"> de Chartres</w:t>
      </w:r>
      <w:r w:rsidRPr="0052216D">
        <w:rPr>
          <w:b/>
          <w:bCs/>
        </w:rPr>
        <w:t xml:space="preserve">, puis </w:t>
      </w:r>
      <w:r>
        <w:rPr>
          <w:b/>
          <w:bCs/>
        </w:rPr>
        <w:t>f</w:t>
      </w:r>
      <w:r w:rsidRPr="0052216D">
        <w:rPr>
          <w:b/>
          <w:bCs/>
        </w:rPr>
        <w:t>erm</w:t>
      </w:r>
      <w:r>
        <w:rPr>
          <w:b/>
          <w:bCs/>
        </w:rPr>
        <w:t xml:space="preserve">ier général : </w:t>
      </w:r>
      <w:r>
        <w:t>p</w:t>
      </w:r>
      <w:r w:rsidRPr="0052216D">
        <w:t xml:space="preserve">rocédure initiée au nom </w:t>
      </w:r>
      <w:r>
        <w:t>du</w:t>
      </w:r>
      <w:r w:rsidRPr="0052216D">
        <w:t xml:space="preserve"> duc de Villeroy</w:t>
      </w:r>
      <w:r>
        <w:t>, héritier de l’évêque de Chartres, en paiement d’arrérages des rentes foncières Millet et Landry (1676, 1697-1698) ; correspondance reçue ès-qualité de receveur (1706) et quittances domestiques (1706-1707) ; succession de Catherine Guéau entre Jacques Bouvart et Jean Grenet, ses beaux-frères (1692, 1702) ; déclaration de biens Guéau à Yerville (1690) ; ferme de biens à Ouinville (1700-1702) ; états de biens successoraux en Pays chartrain (1707) ; titres de propriété Guéau et Mahon, à Chéronville (1588-1673)</w:t>
      </w:r>
    </w:p>
    <w:p w:rsidR="00BD3A43" w:rsidRDefault="00BD3A43" w:rsidP="00FA50B6">
      <w:pPr>
        <w:tabs>
          <w:tab w:val="right" w:pos="9072"/>
        </w:tabs>
      </w:pPr>
      <w:r>
        <w:tab/>
        <w:t>1588 - 1707</w:t>
      </w:r>
    </w:p>
    <w:p w:rsidR="00BD3A43" w:rsidRDefault="00BD3A43" w:rsidP="002D620B">
      <w:pPr>
        <w:tabs>
          <w:tab w:val="right" w:pos="9072"/>
        </w:tabs>
        <w:jc w:val="center"/>
        <w:rPr>
          <w:b/>
          <w:bCs/>
          <w:sz w:val="32"/>
          <w:szCs w:val="32"/>
        </w:rPr>
      </w:pPr>
      <w:r>
        <w:rPr>
          <w:b/>
          <w:bCs/>
          <w:sz w:val="32"/>
          <w:szCs w:val="32"/>
        </w:rPr>
        <w:br w:type="page"/>
      </w:r>
      <w:r w:rsidRPr="002D620B">
        <w:rPr>
          <w:b/>
          <w:bCs/>
          <w:sz w:val="32"/>
          <w:szCs w:val="32"/>
        </w:rPr>
        <w:lastRenderedPageBreak/>
        <w:t>Famille Camus de Pontcarré</w:t>
      </w:r>
      <w:r>
        <w:rPr>
          <w:rStyle w:val="Appelnotedebasdep"/>
          <w:b/>
          <w:bCs/>
          <w:sz w:val="32"/>
          <w:szCs w:val="32"/>
        </w:rPr>
        <w:footnoteReference w:id="8"/>
      </w:r>
    </w:p>
    <w:p w:rsidR="00BD3A43" w:rsidRDefault="00BD3A43" w:rsidP="002D620B">
      <w:pPr>
        <w:tabs>
          <w:tab w:val="right" w:pos="9072"/>
        </w:tabs>
        <w:jc w:val="center"/>
        <w:rPr>
          <w:b/>
          <w:bCs/>
          <w:sz w:val="32"/>
          <w:szCs w:val="32"/>
        </w:rPr>
      </w:pPr>
    </w:p>
    <w:p w:rsidR="00BD3A43" w:rsidRPr="002D620B" w:rsidRDefault="00BD3A43" w:rsidP="002D620B">
      <w:pPr>
        <w:tabs>
          <w:tab w:val="right" w:pos="9072"/>
        </w:tabs>
        <w:jc w:val="center"/>
        <w:rPr>
          <w:b/>
          <w:bCs/>
          <w:sz w:val="32"/>
          <w:szCs w:val="32"/>
        </w:rPr>
      </w:pPr>
    </w:p>
    <w:p w:rsidR="00BD3A43" w:rsidRDefault="00BD3A43" w:rsidP="00FA50B6">
      <w:pPr>
        <w:tabs>
          <w:tab w:val="right" w:pos="9072"/>
        </w:tabs>
      </w:pPr>
    </w:p>
    <w:p w:rsidR="00BD3A43" w:rsidRDefault="00BD3A43" w:rsidP="00FA50B6">
      <w:pPr>
        <w:tabs>
          <w:tab w:val="right" w:pos="9072"/>
        </w:tabs>
      </w:pPr>
      <w:r>
        <w:rPr>
          <w:b/>
          <w:bCs/>
        </w:rPr>
        <w:t>F 151-154 Nicolas-</w:t>
      </w:r>
      <w:r w:rsidRPr="00123496">
        <w:rPr>
          <w:b/>
          <w:bCs/>
        </w:rPr>
        <w:t>Pierre Camus de Pontcarré</w:t>
      </w:r>
      <w:r>
        <w:t>, Premier président de la Cour de Parlement de Normandie</w:t>
      </w:r>
    </w:p>
    <w:p w:rsidR="00BD3A43" w:rsidRDefault="00BD3A43" w:rsidP="00FA50B6">
      <w:pPr>
        <w:tabs>
          <w:tab w:val="right" w:pos="9072"/>
        </w:tabs>
      </w:pPr>
    </w:p>
    <w:p w:rsidR="00BD3A43" w:rsidRPr="002D620B" w:rsidRDefault="00BD3A43" w:rsidP="002D620B">
      <w:pPr>
        <w:tabs>
          <w:tab w:val="right" w:pos="9072"/>
        </w:tabs>
        <w:ind w:left="1080"/>
        <w:rPr>
          <w:b/>
          <w:bCs/>
        </w:rPr>
      </w:pPr>
      <w:r w:rsidRPr="005A662F">
        <w:rPr>
          <w:b/>
          <w:bCs/>
        </w:rPr>
        <w:t>31 F</w:t>
      </w:r>
      <w:r>
        <w:rPr>
          <w:b/>
          <w:bCs/>
        </w:rPr>
        <w:t xml:space="preserve"> 151  </w:t>
      </w:r>
      <w:r>
        <w:t>Inventaire de ses papiers</w:t>
      </w:r>
      <w:r>
        <w:tab/>
        <w:t>vers 1778</w:t>
      </w:r>
    </w:p>
    <w:p w:rsidR="00BD3A43" w:rsidRDefault="00BD3A43" w:rsidP="002D620B">
      <w:pPr>
        <w:tabs>
          <w:tab w:val="right" w:pos="9072"/>
        </w:tabs>
        <w:ind w:left="1080"/>
      </w:pPr>
    </w:p>
    <w:p w:rsidR="00BD3A43" w:rsidRPr="00EB6D52" w:rsidRDefault="00BD3A43" w:rsidP="002D620B">
      <w:pPr>
        <w:tabs>
          <w:tab w:val="right" w:pos="9072"/>
        </w:tabs>
        <w:ind w:left="1080"/>
        <w:rPr>
          <w:b/>
          <w:bCs/>
        </w:rPr>
      </w:pPr>
      <w:r w:rsidRPr="005A662F">
        <w:rPr>
          <w:b/>
          <w:bCs/>
        </w:rPr>
        <w:t xml:space="preserve">31 F </w:t>
      </w:r>
      <w:r>
        <w:rPr>
          <w:b/>
          <w:bCs/>
        </w:rPr>
        <w:t>152</w:t>
      </w:r>
    </w:p>
    <w:p w:rsidR="00BD3A43" w:rsidRDefault="00BD3A43" w:rsidP="002D620B">
      <w:pPr>
        <w:tabs>
          <w:tab w:val="right" w:pos="9072"/>
        </w:tabs>
        <w:ind w:left="1080"/>
      </w:pPr>
      <w:r>
        <w:t>Contrat de mariage avec Marguerite-Jeanne de Boivin de Bonnetot, sa troisième épouse (1706) ; vente de la terre du Bois-Pincé, à Savigny près Le Lude, au sieur Nau de Lestang (1730) ; testament (1733-1734) ; accords sur sa succession (1735)  ; comptes relatifs au réglement sa succession (vers 1735) ; terre des Fontaines (près Meulan) et mémoires de dépenses (dont les frais d’obsèques, 1733-1735) ; compte-rendu de l’exécution de ses dispositions testamentaires (1735) ; liquidation du mobilier à partager (1735) ; partage successoral (1735, 1 registre)</w:t>
      </w:r>
      <w:r>
        <w:tab/>
        <w:t>1706 – 1735</w:t>
      </w:r>
    </w:p>
    <w:p w:rsidR="00BD3A43" w:rsidRDefault="00BD3A43" w:rsidP="002D620B">
      <w:pPr>
        <w:tabs>
          <w:tab w:val="right" w:pos="9072"/>
        </w:tabs>
        <w:ind w:left="1080"/>
      </w:pPr>
    </w:p>
    <w:p w:rsidR="00BD3A43" w:rsidRPr="002D620B" w:rsidRDefault="00BD3A43" w:rsidP="002D620B">
      <w:pPr>
        <w:tabs>
          <w:tab w:val="right" w:pos="9072"/>
        </w:tabs>
        <w:ind w:left="1080"/>
        <w:rPr>
          <w:b/>
          <w:bCs/>
        </w:rPr>
      </w:pPr>
      <w:r w:rsidRPr="005A662F">
        <w:rPr>
          <w:b/>
          <w:bCs/>
        </w:rPr>
        <w:t xml:space="preserve">31 F </w:t>
      </w:r>
      <w:r>
        <w:rPr>
          <w:b/>
          <w:bCs/>
        </w:rPr>
        <w:t>153 *</w:t>
      </w:r>
      <w:r>
        <w:t>Inventaire mobilier après-décès (1 fort registre)</w:t>
      </w:r>
      <w:r>
        <w:tab/>
        <w:t>1735</w:t>
      </w:r>
    </w:p>
    <w:p w:rsidR="00BD3A43" w:rsidRDefault="00BD3A43" w:rsidP="00FA50B6">
      <w:pPr>
        <w:tabs>
          <w:tab w:val="right" w:pos="9072"/>
        </w:tabs>
      </w:pPr>
    </w:p>
    <w:p w:rsidR="00BD3A43" w:rsidRDefault="00BD3A43" w:rsidP="00FA50B6">
      <w:pPr>
        <w:tabs>
          <w:tab w:val="right" w:pos="9072"/>
        </w:tabs>
      </w:pPr>
    </w:p>
    <w:p w:rsidR="00BD3A43" w:rsidRPr="00FA70A8" w:rsidRDefault="00BD3A43" w:rsidP="00FA50B6">
      <w:pPr>
        <w:tabs>
          <w:tab w:val="right" w:pos="9072"/>
        </w:tabs>
        <w:rPr>
          <w:b/>
          <w:bCs/>
        </w:rPr>
      </w:pPr>
      <w:r w:rsidRPr="005A662F">
        <w:rPr>
          <w:b/>
          <w:bCs/>
        </w:rPr>
        <w:t>31 F</w:t>
      </w:r>
      <w:r>
        <w:rPr>
          <w:b/>
          <w:bCs/>
        </w:rPr>
        <w:t xml:space="preserve"> 154</w:t>
      </w:r>
    </w:p>
    <w:p w:rsidR="00BD3A43" w:rsidRDefault="00BD3A43" w:rsidP="00FA50B6">
      <w:pPr>
        <w:tabs>
          <w:tab w:val="right" w:pos="9072"/>
        </w:tabs>
      </w:pPr>
      <w:r w:rsidRPr="00EB6D52">
        <w:rPr>
          <w:b/>
          <w:bCs/>
        </w:rPr>
        <w:t>Marie-Claude Le Boulenger, première épouse</w:t>
      </w:r>
      <w:r>
        <w:rPr>
          <w:b/>
          <w:bCs/>
        </w:rPr>
        <w:t xml:space="preserve"> de Nicolas-Pierre Camus de Pontcarré</w:t>
      </w:r>
      <w:r w:rsidRPr="00EB6D52">
        <w:rPr>
          <w:b/>
          <w:bCs/>
        </w:rPr>
        <w:t> :</w:t>
      </w:r>
      <w:r w:rsidRPr="00D009EB">
        <w:t xml:space="preserve"> </w:t>
      </w:r>
      <w:r>
        <w:t>procuration pour effectuer la prisée de ses biens (1732) ;</w:t>
      </w:r>
    </w:p>
    <w:p w:rsidR="00BD3A43" w:rsidRDefault="00BD3A43" w:rsidP="00FA50B6">
      <w:pPr>
        <w:tabs>
          <w:tab w:val="right" w:pos="9072"/>
        </w:tabs>
      </w:pPr>
      <w:r>
        <w:rPr>
          <w:b/>
          <w:bCs/>
        </w:rPr>
        <w:t>Auguste</w:t>
      </w:r>
      <w:r w:rsidRPr="00D05DFD">
        <w:rPr>
          <w:b/>
          <w:bCs/>
        </w:rPr>
        <w:t xml:space="preserve"> Macé Le Boullanger, président au Grand conseil, leur fils :</w:t>
      </w:r>
      <w:r w:rsidRPr="00D009EB">
        <w:t xml:space="preserve"> </w:t>
      </w:r>
      <w:r>
        <w:t>amortissement de rentes  (1659-1732) ; testament (1712) ; procès-verbal d’évaluation de ses biens (1732)</w:t>
      </w:r>
    </w:p>
    <w:p w:rsidR="00BD3A43" w:rsidRDefault="00BD3A43" w:rsidP="00FA50B6">
      <w:pPr>
        <w:tabs>
          <w:tab w:val="right" w:pos="9072"/>
        </w:tabs>
      </w:pPr>
      <w:r w:rsidRPr="00D05DFD">
        <w:rPr>
          <w:b/>
          <w:bCs/>
        </w:rPr>
        <w:t xml:space="preserve">Claude Le Flamand, veuve de Macé Le Boullanger, </w:t>
      </w:r>
      <w:r>
        <w:t xml:space="preserve">rente passive Charpentier (1659-1714) ; </w:t>
      </w:r>
    </w:p>
    <w:p w:rsidR="00BD3A43" w:rsidRDefault="00BD3A43" w:rsidP="00FA50B6">
      <w:pPr>
        <w:tabs>
          <w:tab w:val="right" w:pos="9072"/>
        </w:tabs>
      </w:pPr>
      <w:r>
        <w:rPr>
          <w:b/>
          <w:bCs/>
        </w:rPr>
        <w:t>Jeanne-</w:t>
      </w:r>
      <w:r w:rsidRPr="00EB6D52">
        <w:rPr>
          <w:b/>
          <w:bCs/>
        </w:rPr>
        <w:t>Marguerite Boivin de Bonnetot, troisième épouse</w:t>
      </w:r>
      <w:r>
        <w:rPr>
          <w:b/>
          <w:bCs/>
        </w:rPr>
        <w:t xml:space="preserve"> de Nicolas-Pierre Camus de Pontcarré</w:t>
      </w:r>
      <w:r w:rsidRPr="00EB6D52">
        <w:rPr>
          <w:b/>
          <w:bCs/>
        </w:rPr>
        <w:t> :</w:t>
      </w:r>
      <w:r w:rsidRPr="00D009EB">
        <w:t xml:space="preserve"> </w:t>
      </w:r>
      <w:r>
        <w:t xml:space="preserve">éléments de dot en non valeur (Giffard de La Pierre, 1652-1698) ; </w:t>
      </w:r>
    </w:p>
    <w:p w:rsidR="00BD3A43" w:rsidRDefault="00BD3A43" w:rsidP="00FA50B6">
      <w:pPr>
        <w:tabs>
          <w:tab w:val="right" w:pos="9072"/>
        </w:tabs>
      </w:pPr>
      <w:r w:rsidRPr="00EB6D52">
        <w:rPr>
          <w:b/>
          <w:bCs/>
        </w:rPr>
        <w:t>Anne Laisné de La Margrie, sa veuve en dernières noces :</w:t>
      </w:r>
      <w:r w:rsidRPr="00D009EB">
        <w:t xml:space="preserve"> </w:t>
      </w:r>
      <w:r>
        <w:t>testament (1740, 1743) ; inventaire après-décès (1743) ; legs successoraux (1743-1744)</w:t>
      </w:r>
    </w:p>
    <w:p w:rsidR="00BD3A43" w:rsidRDefault="00BD3A43" w:rsidP="00FA50B6">
      <w:pPr>
        <w:tabs>
          <w:tab w:val="right" w:pos="9072"/>
        </w:tabs>
      </w:pPr>
      <w:r>
        <w:tab/>
        <w:t>1659 - 1732</w:t>
      </w:r>
    </w:p>
    <w:p w:rsidR="00BD3A43" w:rsidRDefault="00BD3A43" w:rsidP="00FA50B6">
      <w:pPr>
        <w:tabs>
          <w:tab w:val="right" w:pos="9072"/>
        </w:tabs>
      </w:pPr>
    </w:p>
    <w:p w:rsidR="00BD3A43" w:rsidRPr="00DB41CA" w:rsidRDefault="00BD3A43" w:rsidP="00FA50B6">
      <w:pPr>
        <w:tabs>
          <w:tab w:val="right" w:pos="9072"/>
        </w:tabs>
        <w:rPr>
          <w:b/>
          <w:bCs/>
        </w:rPr>
      </w:pPr>
      <w:r w:rsidRPr="005A662F">
        <w:rPr>
          <w:b/>
          <w:bCs/>
        </w:rPr>
        <w:t>31 F</w:t>
      </w:r>
      <w:r>
        <w:rPr>
          <w:b/>
          <w:bCs/>
        </w:rPr>
        <w:t xml:space="preserve"> 155 </w:t>
      </w:r>
      <w:r w:rsidRPr="000E69BC">
        <w:rPr>
          <w:b/>
          <w:bCs/>
        </w:rPr>
        <w:t>Constitutions de rentes</w:t>
      </w:r>
      <w:r>
        <w:rPr>
          <w:b/>
          <w:bCs/>
        </w:rPr>
        <w:tab/>
      </w:r>
      <w:r>
        <w:t>1713 - 1749</w:t>
      </w:r>
    </w:p>
    <w:p w:rsidR="00BD3A43" w:rsidRDefault="00BD3A43" w:rsidP="00FA50B6">
      <w:pPr>
        <w:tabs>
          <w:tab w:val="right" w:pos="9072"/>
        </w:tabs>
      </w:pPr>
    </w:p>
    <w:p w:rsidR="00BD3A43" w:rsidRPr="00DB41CA" w:rsidRDefault="00BD3A43" w:rsidP="00DB41CA">
      <w:pPr>
        <w:tabs>
          <w:tab w:val="right" w:pos="9072"/>
        </w:tabs>
        <w:rPr>
          <w:b/>
          <w:bCs/>
        </w:rPr>
      </w:pPr>
      <w:r w:rsidRPr="00DB41CA">
        <w:rPr>
          <w:b/>
          <w:bCs/>
        </w:rPr>
        <w:t xml:space="preserve">31 F 156- </w:t>
      </w:r>
      <w:r>
        <w:rPr>
          <w:b/>
          <w:bCs/>
        </w:rPr>
        <w:t>162</w:t>
      </w:r>
      <w:r w:rsidRPr="00DB41CA">
        <w:rPr>
          <w:b/>
          <w:bCs/>
        </w:rPr>
        <w:t xml:space="preserve"> Comptabilité </w:t>
      </w:r>
    </w:p>
    <w:p w:rsidR="00BD3A43" w:rsidRDefault="00BD3A43" w:rsidP="00DB41CA">
      <w:pPr>
        <w:tabs>
          <w:tab w:val="right" w:pos="9072"/>
        </w:tabs>
        <w:ind w:left="1080"/>
      </w:pPr>
    </w:p>
    <w:p w:rsidR="00BD3A43" w:rsidRDefault="00BD3A43" w:rsidP="00DB41CA">
      <w:pPr>
        <w:tabs>
          <w:tab w:val="right" w:pos="9072"/>
        </w:tabs>
        <w:ind w:left="1080"/>
      </w:pPr>
      <w:r w:rsidRPr="005A662F">
        <w:rPr>
          <w:b/>
          <w:bCs/>
        </w:rPr>
        <w:t>31 F</w:t>
      </w:r>
      <w:r>
        <w:rPr>
          <w:b/>
          <w:bCs/>
        </w:rPr>
        <w:t xml:space="preserve"> 156 </w:t>
      </w:r>
      <w:r>
        <w:t>Comptes Le Brun pour la gestion de la terre de Maffliers (1739, 2 cahiers) ; comptabilité de gestion patrimoniale Louis Dufour (1731-1740, 11 cahiers)</w:t>
      </w:r>
    </w:p>
    <w:p w:rsidR="00BD3A43" w:rsidRDefault="00BD3A43" w:rsidP="00DB41CA">
      <w:pPr>
        <w:tabs>
          <w:tab w:val="right" w:pos="9072"/>
        </w:tabs>
        <w:ind w:left="1080"/>
        <w:rPr>
          <w:b/>
          <w:bCs/>
        </w:rPr>
      </w:pPr>
      <w:r>
        <w:rPr>
          <w:b/>
          <w:bCs/>
        </w:rPr>
        <w:tab/>
      </w:r>
      <w:r>
        <w:t>1731 – 1740</w:t>
      </w:r>
    </w:p>
    <w:p w:rsidR="00BD3A43" w:rsidRPr="00853416" w:rsidRDefault="00BD3A43" w:rsidP="00DB41CA">
      <w:pPr>
        <w:tabs>
          <w:tab w:val="right" w:pos="9072"/>
        </w:tabs>
        <w:ind w:left="1080"/>
        <w:rPr>
          <w:b/>
          <w:bCs/>
        </w:rPr>
      </w:pPr>
    </w:p>
    <w:p w:rsidR="00BD3A43" w:rsidRPr="00853416" w:rsidRDefault="00BD3A43" w:rsidP="00DB41CA">
      <w:pPr>
        <w:tabs>
          <w:tab w:val="right" w:pos="9072"/>
        </w:tabs>
        <w:ind w:left="1080"/>
        <w:rPr>
          <w:b/>
          <w:bCs/>
        </w:rPr>
      </w:pPr>
      <w:r w:rsidRPr="005A662F">
        <w:rPr>
          <w:b/>
          <w:bCs/>
        </w:rPr>
        <w:t xml:space="preserve">31 F </w:t>
      </w:r>
      <w:r>
        <w:rPr>
          <w:b/>
          <w:bCs/>
        </w:rPr>
        <w:t>157</w:t>
      </w:r>
      <w:r>
        <w:rPr>
          <w:b/>
          <w:bCs/>
        </w:rPr>
        <w:tab/>
      </w:r>
      <w:r>
        <w:t>1742 - 1757</w:t>
      </w:r>
    </w:p>
    <w:p w:rsidR="00BD3A43" w:rsidRPr="00DB41CA" w:rsidRDefault="00BD3A43" w:rsidP="00DB41CA">
      <w:pPr>
        <w:tabs>
          <w:tab w:val="right" w:pos="9072"/>
        </w:tabs>
        <w:ind w:left="1080"/>
        <w:rPr>
          <w:b/>
          <w:bCs/>
        </w:rPr>
      </w:pPr>
      <w:r w:rsidRPr="005A662F">
        <w:rPr>
          <w:b/>
          <w:bCs/>
        </w:rPr>
        <w:t>31 F</w:t>
      </w:r>
      <w:r>
        <w:rPr>
          <w:b/>
          <w:bCs/>
        </w:rPr>
        <w:t xml:space="preserve"> 158</w:t>
      </w:r>
      <w:r>
        <w:rPr>
          <w:b/>
          <w:bCs/>
        </w:rPr>
        <w:tab/>
      </w:r>
      <w:r>
        <w:t>1757 - 1759</w:t>
      </w:r>
    </w:p>
    <w:p w:rsidR="00BD3A43" w:rsidRPr="00DB41CA" w:rsidRDefault="00BD3A43" w:rsidP="00DB41CA">
      <w:pPr>
        <w:tabs>
          <w:tab w:val="right" w:pos="9072"/>
        </w:tabs>
        <w:ind w:left="1080"/>
        <w:rPr>
          <w:b/>
          <w:bCs/>
        </w:rPr>
      </w:pPr>
      <w:r w:rsidRPr="005A662F">
        <w:rPr>
          <w:b/>
          <w:bCs/>
        </w:rPr>
        <w:t>31 F</w:t>
      </w:r>
      <w:r>
        <w:rPr>
          <w:b/>
          <w:bCs/>
        </w:rPr>
        <w:t xml:space="preserve"> 159</w:t>
      </w:r>
      <w:r>
        <w:rPr>
          <w:b/>
          <w:bCs/>
        </w:rPr>
        <w:tab/>
      </w:r>
      <w:r>
        <w:t>1759-1760</w:t>
      </w:r>
    </w:p>
    <w:p w:rsidR="00BD3A43" w:rsidRDefault="00BD3A43" w:rsidP="00DB41CA">
      <w:pPr>
        <w:tabs>
          <w:tab w:val="right" w:pos="9072"/>
        </w:tabs>
        <w:ind w:left="1080"/>
      </w:pPr>
      <w:r w:rsidRPr="003A667A">
        <w:rPr>
          <w:b/>
          <w:bCs/>
        </w:rPr>
        <w:t>31 F</w:t>
      </w:r>
      <w:r>
        <w:rPr>
          <w:b/>
          <w:bCs/>
        </w:rPr>
        <w:t xml:space="preserve"> 160</w:t>
      </w:r>
      <w:r>
        <w:tab/>
        <w:t>1760-1761</w:t>
      </w:r>
    </w:p>
    <w:p w:rsidR="00BD3A43" w:rsidRDefault="00BD3A43" w:rsidP="00DB41CA">
      <w:pPr>
        <w:tabs>
          <w:tab w:val="right" w:pos="9072"/>
        </w:tabs>
        <w:ind w:left="1080"/>
      </w:pPr>
      <w:r w:rsidRPr="003A667A">
        <w:rPr>
          <w:b/>
          <w:bCs/>
        </w:rPr>
        <w:t>31 F</w:t>
      </w:r>
      <w:r>
        <w:rPr>
          <w:b/>
          <w:bCs/>
        </w:rPr>
        <w:t xml:space="preserve"> 161</w:t>
      </w:r>
      <w:r>
        <w:rPr>
          <w:b/>
          <w:bCs/>
        </w:rPr>
        <w:tab/>
      </w:r>
      <w:r w:rsidRPr="00DB41CA">
        <w:t xml:space="preserve">1762 </w:t>
      </w:r>
    </w:p>
    <w:p w:rsidR="00BD3A43" w:rsidRPr="00853416" w:rsidRDefault="00BD3A43" w:rsidP="00DB41CA">
      <w:pPr>
        <w:tabs>
          <w:tab w:val="right" w:pos="9072"/>
        </w:tabs>
        <w:ind w:left="1080"/>
        <w:rPr>
          <w:b/>
          <w:bCs/>
        </w:rPr>
      </w:pPr>
      <w:r w:rsidRPr="005A662F">
        <w:rPr>
          <w:b/>
          <w:bCs/>
        </w:rPr>
        <w:t>31 F</w:t>
      </w:r>
      <w:r>
        <w:rPr>
          <w:b/>
          <w:bCs/>
        </w:rPr>
        <w:t xml:space="preserve"> 162</w:t>
      </w:r>
      <w:r>
        <w:rPr>
          <w:b/>
          <w:bCs/>
        </w:rPr>
        <w:tab/>
      </w:r>
      <w:r>
        <w:t>1761 - 1765</w:t>
      </w:r>
    </w:p>
    <w:p w:rsidR="00BD3A43" w:rsidRDefault="00BD3A43" w:rsidP="00DB41CA">
      <w:pPr>
        <w:tabs>
          <w:tab w:val="right" w:pos="9072"/>
        </w:tabs>
        <w:ind w:left="1080"/>
      </w:pPr>
    </w:p>
    <w:p w:rsidR="00BD3A43" w:rsidRPr="00FA70A8" w:rsidRDefault="00BD3A43" w:rsidP="00FA50B6">
      <w:pPr>
        <w:tabs>
          <w:tab w:val="right" w:pos="9072"/>
        </w:tabs>
        <w:rPr>
          <w:b/>
          <w:bCs/>
        </w:rPr>
      </w:pPr>
      <w:r w:rsidRPr="005A662F">
        <w:rPr>
          <w:b/>
          <w:bCs/>
        </w:rPr>
        <w:lastRenderedPageBreak/>
        <w:t>31 F</w:t>
      </w:r>
      <w:r>
        <w:rPr>
          <w:b/>
          <w:bCs/>
        </w:rPr>
        <w:t xml:space="preserve"> 163 </w:t>
      </w:r>
    </w:p>
    <w:p w:rsidR="00BD3A43" w:rsidRDefault="00BD3A43" w:rsidP="00FA50B6">
      <w:pPr>
        <w:tabs>
          <w:tab w:val="right" w:pos="9072"/>
        </w:tabs>
      </w:pPr>
      <w:r>
        <w:t>Procès-verbal de vente des meubles du défunt (1767) ; partage des biens de la succession de Marguerite-Hélène Camus de Pontcarré (1750) ; liquidation de la succession d’Anne-Marie Camus de Pontcarré (1736) ; partage de la succession de Nicolas-Pierre Camus de Pontcarré (précité, 1735) ; inventaire après-décès (tome I, meubles du défunt, 1767, 1 registre ; tome II, papiers, 1767, 1 registre) ; acte de partage de ses biens successoraux (1768, 2 cahiers)</w:t>
      </w:r>
    </w:p>
    <w:p w:rsidR="00BD3A43" w:rsidRDefault="00BD3A43" w:rsidP="00FA50B6">
      <w:pPr>
        <w:tabs>
          <w:tab w:val="right" w:pos="9072"/>
        </w:tabs>
      </w:pPr>
      <w:r>
        <w:tab/>
        <w:t>1735 - 1768</w:t>
      </w:r>
    </w:p>
    <w:p w:rsidR="00BD3A43" w:rsidRDefault="00BD3A43" w:rsidP="00FA50B6">
      <w:pPr>
        <w:tabs>
          <w:tab w:val="right" w:pos="9072"/>
        </w:tabs>
      </w:pPr>
    </w:p>
    <w:p w:rsidR="00BD3A43" w:rsidRPr="003A667A" w:rsidRDefault="00BD3A43" w:rsidP="00FA50B6">
      <w:pPr>
        <w:tabs>
          <w:tab w:val="right" w:pos="9072"/>
        </w:tabs>
        <w:rPr>
          <w:b/>
          <w:bCs/>
        </w:rPr>
      </w:pPr>
      <w:r w:rsidRPr="003A667A">
        <w:rPr>
          <w:b/>
          <w:bCs/>
        </w:rPr>
        <w:t>31 F</w:t>
      </w:r>
      <w:r>
        <w:rPr>
          <w:b/>
          <w:bCs/>
        </w:rPr>
        <w:t xml:space="preserve"> 164 *</w:t>
      </w:r>
    </w:p>
    <w:p w:rsidR="00BD3A43" w:rsidRDefault="00BD3A43" w:rsidP="00FA50B6">
      <w:pPr>
        <w:tabs>
          <w:tab w:val="right" w:pos="9072"/>
        </w:tabs>
      </w:pPr>
      <w:r>
        <w:rPr>
          <w:b/>
          <w:bCs/>
        </w:rPr>
        <w:t>Marie-Anne-</w:t>
      </w:r>
      <w:r w:rsidRPr="00BB4DA0">
        <w:rPr>
          <w:b/>
          <w:bCs/>
        </w:rPr>
        <w:t>Madeleine de Jassaud, première épouse</w:t>
      </w:r>
      <w:r>
        <w:rPr>
          <w:b/>
          <w:bCs/>
        </w:rPr>
        <w:t xml:space="preserve"> de Nicolas-Pierre Camus de Pontcarré</w:t>
      </w:r>
      <w:r w:rsidRPr="00BB4DA0">
        <w:rPr>
          <w:b/>
          <w:bCs/>
        </w:rPr>
        <w:t> :</w:t>
      </w:r>
      <w:r w:rsidRPr="004865F7">
        <w:t xml:space="preserve"> </w:t>
      </w:r>
      <w:r>
        <w:t xml:space="preserve">inventaire après-décès de ses meubles (1 registre) </w:t>
      </w:r>
      <w:r>
        <w:tab/>
        <w:t>1727</w:t>
      </w:r>
    </w:p>
    <w:p w:rsidR="00BD3A43" w:rsidRDefault="00BD3A43" w:rsidP="00FA50B6">
      <w:pPr>
        <w:tabs>
          <w:tab w:val="right" w:pos="9072"/>
        </w:tabs>
      </w:pPr>
    </w:p>
    <w:p w:rsidR="00BD3A43" w:rsidRPr="003A667A" w:rsidRDefault="00BD3A43" w:rsidP="00FA50B6">
      <w:pPr>
        <w:tabs>
          <w:tab w:val="right" w:pos="9072"/>
        </w:tabs>
        <w:rPr>
          <w:b/>
          <w:bCs/>
        </w:rPr>
      </w:pPr>
      <w:r w:rsidRPr="003A667A">
        <w:rPr>
          <w:b/>
          <w:bCs/>
        </w:rPr>
        <w:t>31 F</w:t>
      </w:r>
      <w:r>
        <w:rPr>
          <w:b/>
          <w:bCs/>
        </w:rPr>
        <w:t xml:space="preserve"> 165 *</w:t>
      </w:r>
    </w:p>
    <w:p w:rsidR="00BD3A43" w:rsidRDefault="00BD3A43" w:rsidP="00FA50B6">
      <w:pPr>
        <w:tabs>
          <w:tab w:val="right" w:pos="9072"/>
        </w:tabs>
      </w:pPr>
      <w:r>
        <w:rPr>
          <w:b/>
          <w:bCs/>
        </w:rPr>
        <w:t>Marie-Marguerite-</w:t>
      </w:r>
      <w:r w:rsidRPr="00BB4DA0">
        <w:rPr>
          <w:b/>
          <w:bCs/>
        </w:rPr>
        <w:t>Elisabeth de Baussan, seconde épouse</w:t>
      </w:r>
      <w:r w:rsidRPr="00FC0C26">
        <w:rPr>
          <w:b/>
          <w:bCs/>
        </w:rPr>
        <w:t xml:space="preserve"> </w:t>
      </w:r>
      <w:r>
        <w:rPr>
          <w:b/>
          <w:bCs/>
        </w:rPr>
        <w:t xml:space="preserve">de Nicolas-Pierre Camus de Pontcarré : </w:t>
      </w:r>
      <w:r>
        <w:t>inventaire après-décès (tome I, meubles, 1 registre ; tome II, papiers, 1 registre),</w:t>
      </w:r>
      <w:r w:rsidRPr="004865F7">
        <w:t xml:space="preserve"> </w:t>
      </w:r>
      <w:r>
        <w:t>liquidation successorale</w:t>
      </w:r>
      <w:r>
        <w:tab/>
        <w:t>1757</w:t>
      </w:r>
    </w:p>
    <w:p w:rsidR="00BD3A43" w:rsidRDefault="00BD3A43" w:rsidP="00FA50B6">
      <w:pPr>
        <w:tabs>
          <w:tab w:val="right" w:pos="9072"/>
        </w:tabs>
      </w:pPr>
    </w:p>
    <w:p w:rsidR="00BD3A43" w:rsidRPr="003A667A" w:rsidRDefault="00BD3A43" w:rsidP="00FA50B6">
      <w:pPr>
        <w:tabs>
          <w:tab w:val="right" w:pos="9072"/>
        </w:tabs>
        <w:rPr>
          <w:b/>
          <w:bCs/>
        </w:rPr>
      </w:pPr>
      <w:r w:rsidRPr="003A667A">
        <w:rPr>
          <w:b/>
          <w:bCs/>
        </w:rPr>
        <w:t>31 F</w:t>
      </w:r>
      <w:r>
        <w:rPr>
          <w:b/>
          <w:bCs/>
        </w:rPr>
        <w:t xml:space="preserve"> 166</w:t>
      </w:r>
    </w:p>
    <w:p w:rsidR="00BD3A43" w:rsidRDefault="00BD3A43" w:rsidP="00FA50B6">
      <w:pPr>
        <w:tabs>
          <w:tab w:val="right" w:pos="9072"/>
        </w:tabs>
      </w:pPr>
      <w:r w:rsidRPr="00FA70A8">
        <w:rPr>
          <w:b/>
          <w:bCs/>
        </w:rPr>
        <w:t>Titres joints Baussan (de) :</w:t>
      </w:r>
      <w:r>
        <w:rPr>
          <w:b/>
          <w:bCs/>
          <w:sz w:val="28"/>
          <w:szCs w:val="28"/>
        </w:rPr>
        <w:t xml:space="preserve"> </w:t>
      </w:r>
      <w:r>
        <w:t xml:space="preserve">contrat de mariage entre François de Baussan, conseiller au Parlement de Paris, et Marie-Jeanne Rellier (1708) ; liquidation des droits dotaux de Marie-Jeanne Rellier au profit de sa fille (1725) ; accord successoral et partage des biens de François de Baussan (1740) ; compte-rendu de recette de rentes comprises dans les successions de  « Mesdames de Chailly, de Cheladet et Du Prat » (1745) ; </w:t>
      </w:r>
      <w:r w:rsidRPr="00FA70A8">
        <w:rPr>
          <w:b/>
          <w:bCs/>
        </w:rPr>
        <w:t>titres joints Rellier :</w:t>
      </w:r>
      <w:r>
        <w:rPr>
          <w:b/>
          <w:bCs/>
          <w:sz w:val="28"/>
          <w:szCs w:val="28"/>
        </w:rPr>
        <w:t xml:space="preserve"> </w:t>
      </w:r>
      <w:r>
        <w:t>contrat de mariage de Louis Rellier, intendant du duc de Vendôme (1683) ; extraits baptistères (Paris, paroisse Notre-Dame de Vaux, 1636), de sa fille (Paris, Notre-Dame du Temple, 1688) ; testament de Louis Rellier (1717, 1719) ; inventaire après-décès du mobilier (1719, 1 registre) ; partage successoral, accord (1719-1720 ) ; testament de sa veuve (1720, 1721) ; extrait d’inhumation (1721) ;                                                                                                                                                                                                                                                                                                                                                                                                                                                                                                        inventaire après-décès de ses meubles (1721)</w:t>
      </w:r>
      <w:r>
        <w:tab/>
        <w:t>1636 copie - 1745</w:t>
      </w:r>
    </w:p>
    <w:p w:rsidR="00BD3A43" w:rsidRDefault="00BD3A43" w:rsidP="00FA50B6">
      <w:pPr>
        <w:tabs>
          <w:tab w:val="right" w:pos="9072"/>
        </w:tabs>
      </w:pPr>
    </w:p>
    <w:p w:rsidR="00BD3A43" w:rsidRPr="003A667A" w:rsidRDefault="00BD3A43" w:rsidP="00FA50B6">
      <w:pPr>
        <w:tabs>
          <w:tab w:val="right" w:pos="9072"/>
        </w:tabs>
        <w:rPr>
          <w:b/>
          <w:bCs/>
        </w:rPr>
      </w:pPr>
      <w:r w:rsidRPr="003A667A">
        <w:rPr>
          <w:b/>
          <w:bCs/>
        </w:rPr>
        <w:t>31 F</w:t>
      </w:r>
      <w:r>
        <w:rPr>
          <w:b/>
          <w:bCs/>
        </w:rPr>
        <w:t xml:space="preserve"> 167</w:t>
      </w:r>
      <w:r w:rsidRPr="00BE42CF">
        <w:rPr>
          <w:b/>
          <w:bCs/>
        </w:rPr>
        <w:t xml:space="preserve"> </w:t>
      </w:r>
      <w:r>
        <w:rPr>
          <w:b/>
          <w:bCs/>
        </w:rPr>
        <w:t>Nicolas-François-</w:t>
      </w:r>
      <w:r w:rsidRPr="00637441">
        <w:rPr>
          <w:b/>
          <w:bCs/>
        </w:rPr>
        <w:t>Marie Camus de Pontcarré de Saint-Osmane, conseiller au Parlement de</w:t>
      </w:r>
      <w:r>
        <w:t xml:space="preserve"> </w:t>
      </w:r>
      <w:r w:rsidRPr="00637441">
        <w:rPr>
          <w:b/>
          <w:bCs/>
        </w:rPr>
        <w:t>Normandie</w:t>
      </w:r>
    </w:p>
    <w:p w:rsidR="00BD3A43" w:rsidRDefault="00BD3A43" w:rsidP="00FA50B6">
      <w:pPr>
        <w:tabs>
          <w:tab w:val="right" w:pos="9072"/>
        </w:tabs>
      </w:pPr>
      <w:r>
        <w:t>C</w:t>
      </w:r>
      <w:r w:rsidRPr="007A6008">
        <w:t>ontrat de mariage (1729) ;</w:t>
      </w:r>
      <w:r>
        <w:rPr>
          <w:b/>
          <w:bCs/>
        </w:rPr>
        <w:t xml:space="preserve"> </w:t>
      </w:r>
      <w:r>
        <w:t>vente de son office de conseiller à Pierre Labbey, seigneur de La Boissière (1735) ; procès-verbal de scellés, inventaire après décès, vente mobilière, succession (1764)</w:t>
      </w:r>
      <w:r>
        <w:tab/>
        <w:t>1729 - 1764</w:t>
      </w:r>
    </w:p>
    <w:p w:rsidR="00BD3A43" w:rsidRDefault="00BD3A43" w:rsidP="00FA50B6">
      <w:pPr>
        <w:tabs>
          <w:tab w:val="right" w:pos="9072"/>
        </w:tabs>
      </w:pPr>
    </w:p>
    <w:p w:rsidR="00BD3A43" w:rsidRPr="00A100F9" w:rsidRDefault="00BD3A43" w:rsidP="00FA50B6">
      <w:pPr>
        <w:tabs>
          <w:tab w:val="right" w:pos="9072"/>
        </w:tabs>
        <w:rPr>
          <w:b/>
          <w:bCs/>
        </w:rPr>
      </w:pPr>
      <w:r>
        <w:rPr>
          <w:b/>
          <w:bCs/>
        </w:rPr>
        <w:t>31F 168</w:t>
      </w:r>
      <w:r w:rsidRPr="00BE42CF">
        <w:rPr>
          <w:b/>
          <w:bCs/>
        </w:rPr>
        <w:t xml:space="preserve"> </w:t>
      </w:r>
      <w:r>
        <w:rPr>
          <w:b/>
          <w:bCs/>
        </w:rPr>
        <w:t>Nicolas-Pierre-</w:t>
      </w:r>
      <w:r w:rsidRPr="00FA19BE">
        <w:rPr>
          <w:b/>
          <w:bCs/>
        </w:rPr>
        <w:t>Elie Camus de Pontcarré de Viarmes, conseiller au Parlement de Rouen</w:t>
      </w:r>
    </w:p>
    <w:p w:rsidR="00BD3A43" w:rsidRDefault="00BD3A43" w:rsidP="00FA50B6">
      <w:pPr>
        <w:tabs>
          <w:tab w:val="right" w:pos="9072"/>
        </w:tabs>
      </w:pPr>
      <w:r>
        <w:t>C</w:t>
      </w:r>
      <w:r w:rsidRPr="00A100F9">
        <w:t>ontrat de mariage (1749) ;</w:t>
      </w:r>
      <w:r>
        <w:t xml:space="preserve"> constitution de rente (1767) ; séparation de biens (1769-1770) ; e</w:t>
      </w:r>
      <w:r w:rsidRPr="00BB5CD4">
        <w:t>xtrait d’inhumation</w:t>
      </w:r>
      <w:r>
        <w:t>,</w:t>
      </w:r>
      <w:r w:rsidRPr="00BB5CD4">
        <w:t xml:space="preserve"> paroisse de Saint-Lô de Rouen (1771)</w:t>
      </w:r>
      <w:r>
        <w:t> ; accords successoraux entre sa veuve et son fils (1771-1772) ; procédures entre le baron d’Heiss, représentant sa veuve, et Clair de La Rivière, seigneur d’Imbermais, au sujet du rachat de la seigneurie de Longueville (1777-1778)</w:t>
      </w:r>
    </w:p>
    <w:p w:rsidR="00BD3A43" w:rsidRDefault="00BD3A43" w:rsidP="00FA50B6">
      <w:pPr>
        <w:tabs>
          <w:tab w:val="right" w:pos="9072"/>
        </w:tabs>
      </w:pPr>
      <w:r>
        <w:tab/>
        <w:t>1735 - 1778</w:t>
      </w:r>
    </w:p>
    <w:p w:rsidR="00BD3A43" w:rsidRDefault="00BD3A43" w:rsidP="00FA50B6">
      <w:pPr>
        <w:tabs>
          <w:tab w:val="right" w:pos="9072"/>
        </w:tabs>
      </w:pPr>
    </w:p>
    <w:p w:rsidR="00BD3A43" w:rsidRPr="003A667A" w:rsidRDefault="00BD3A43" w:rsidP="00FA50B6">
      <w:pPr>
        <w:tabs>
          <w:tab w:val="right" w:pos="9072"/>
        </w:tabs>
        <w:rPr>
          <w:b/>
          <w:bCs/>
        </w:rPr>
      </w:pPr>
      <w:r>
        <w:rPr>
          <w:b/>
          <w:bCs/>
        </w:rPr>
        <w:t>31 F 169-170</w:t>
      </w:r>
      <w:r w:rsidRPr="00D65151">
        <w:rPr>
          <w:b/>
          <w:bCs/>
        </w:rPr>
        <w:t xml:space="preserve"> </w:t>
      </w:r>
      <w:r>
        <w:rPr>
          <w:b/>
          <w:bCs/>
        </w:rPr>
        <w:t>Angélique-</w:t>
      </w:r>
      <w:r w:rsidRPr="00BB5CD4">
        <w:rPr>
          <w:b/>
          <w:bCs/>
        </w:rPr>
        <w:t>Elisabeth Camus de Pontcarré, baronne d’He</w:t>
      </w:r>
      <w:r>
        <w:rPr>
          <w:b/>
          <w:bCs/>
        </w:rPr>
        <w:t>i</w:t>
      </w:r>
      <w:r w:rsidRPr="00BB5CD4">
        <w:rPr>
          <w:b/>
          <w:bCs/>
        </w:rPr>
        <w:t>ss</w:t>
      </w:r>
      <w:r>
        <w:rPr>
          <w:b/>
          <w:bCs/>
        </w:rPr>
        <w:t>, veuve de Nicolas-Pierre-Elie Camus de Pontcarré</w:t>
      </w:r>
    </w:p>
    <w:p w:rsidR="00BD3A43" w:rsidRDefault="00BD3A43" w:rsidP="00FA50B6">
      <w:pPr>
        <w:tabs>
          <w:tab w:val="right" w:pos="9072"/>
        </w:tabs>
      </w:pPr>
      <w:r w:rsidRPr="00FA19BE">
        <w:t xml:space="preserve">Procédures </w:t>
      </w:r>
      <w:r>
        <w:t>à l’encontre de Louis-Jean-Népomène-Marie-François Camus de Pontcarré de La Guibourgère,  fils du défunt</w:t>
      </w:r>
    </w:p>
    <w:p w:rsidR="00BD3A43" w:rsidRDefault="00BD3A43" w:rsidP="00FA50B6">
      <w:pPr>
        <w:tabs>
          <w:tab w:val="right" w:pos="9072"/>
        </w:tabs>
      </w:pPr>
      <w:r>
        <w:tab/>
        <w:t>1778-1779</w:t>
      </w:r>
    </w:p>
    <w:p w:rsidR="00BD3A43" w:rsidRPr="00D67DD5" w:rsidRDefault="00BD3A43" w:rsidP="00D67DD5">
      <w:pPr>
        <w:tabs>
          <w:tab w:val="left" w:pos="709"/>
          <w:tab w:val="right" w:pos="2520"/>
        </w:tabs>
        <w:ind w:firstLine="1077"/>
      </w:pPr>
      <w:r w:rsidRPr="00D67DD5">
        <w:t>31 F 169</w:t>
      </w:r>
      <w:r>
        <w:tab/>
      </w:r>
      <w:r>
        <w:tab/>
      </w:r>
      <w:r w:rsidRPr="00D67DD5">
        <w:t>1778</w:t>
      </w:r>
    </w:p>
    <w:p w:rsidR="00BD3A43" w:rsidRPr="00D67DD5" w:rsidRDefault="00BD3A43" w:rsidP="00D67DD5">
      <w:pPr>
        <w:tabs>
          <w:tab w:val="left" w:pos="709"/>
          <w:tab w:val="right" w:pos="2520"/>
        </w:tabs>
        <w:ind w:firstLine="1077"/>
      </w:pPr>
      <w:r w:rsidRPr="00D67DD5">
        <w:t>31 F 170</w:t>
      </w:r>
      <w:r>
        <w:tab/>
      </w:r>
      <w:r>
        <w:tab/>
      </w:r>
      <w:r w:rsidRPr="00D67DD5">
        <w:t>1779</w:t>
      </w:r>
    </w:p>
    <w:p w:rsidR="00BD3A43" w:rsidRDefault="00BD3A43" w:rsidP="00FA50B6">
      <w:pPr>
        <w:tabs>
          <w:tab w:val="right" w:pos="9072"/>
        </w:tabs>
      </w:pPr>
    </w:p>
    <w:p w:rsidR="00BD3A43" w:rsidRDefault="00BD3A43" w:rsidP="00FA50B6">
      <w:pPr>
        <w:tabs>
          <w:tab w:val="right" w:pos="9072"/>
        </w:tabs>
      </w:pPr>
    </w:p>
    <w:p w:rsidR="00BD3A43" w:rsidRPr="00D65151" w:rsidRDefault="00BD3A43" w:rsidP="00FA50B6">
      <w:pPr>
        <w:tabs>
          <w:tab w:val="right" w:pos="9072"/>
        </w:tabs>
        <w:rPr>
          <w:b/>
          <w:bCs/>
        </w:rPr>
      </w:pPr>
      <w:r w:rsidRPr="003A667A">
        <w:rPr>
          <w:b/>
          <w:bCs/>
        </w:rPr>
        <w:t>31 F</w:t>
      </w:r>
      <w:r>
        <w:rPr>
          <w:b/>
          <w:bCs/>
        </w:rPr>
        <w:t xml:space="preserve"> 171</w:t>
      </w:r>
    </w:p>
    <w:p w:rsidR="00BD3A43" w:rsidRDefault="00BD3A43" w:rsidP="00FA50B6">
      <w:pPr>
        <w:tabs>
          <w:tab w:val="right" w:pos="9072"/>
        </w:tabs>
      </w:pPr>
      <w:r>
        <w:t xml:space="preserve">Testament (1773) ; rentes passives Pommyer de Rougemont (1775) ; Richard de Préneuf, puis Tubeuf de Blanzat (de ; 1776, 1782) ; apposition de scellés et inventaire après-décès de ses meubles (1780, 1 registre, 1 cahier) ; transactions successorales entre le baron d’Hess, veuf </w:t>
      </w:r>
      <w:r w:rsidRPr="00D67DD5">
        <w:t xml:space="preserve">d’Angélique-Elisabeth Camus de Pontcarré, et </w:t>
      </w:r>
      <w:r>
        <w:t>l’</w:t>
      </w:r>
      <w:r w:rsidRPr="00D67DD5">
        <w:t>intendant en partie</w:t>
      </w:r>
      <w:r>
        <w:t xml:space="preserve"> des biens de celle-ci (1783-1784) ; mémoires, quittances et décharges sur le sujet (1780-1782) ; accord avec Camus de Pontcarré de La Guibourgère (1784)</w:t>
      </w:r>
    </w:p>
    <w:p w:rsidR="00BD3A43" w:rsidRDefault="00BD3A43" w:rsidP="00FA50B6">
      <w:pPr>
        <w:tabs>
          <w:tab w:val="right" w:pos="9072"/>
        </w:tabs>
      </w:pPr>
      <w:r>
        <w:tab/>
        <w:t>1773 - 1784</w:t>
      </w:r>
    </w:p>
    <w:p w:rsidR="00BD3A43" w:rsidRDefault="00BD3A43" w:rsidP="00FA50B6">
      <w:pPr>
        <w:tabs>
          <w:tab w:val="right" w:pos="9072"/>
        </w:tabs>
      </w:pPr>
    </w:p>
    <w:p w:rsidR="00BD3A43" w:rsidRDefault="00BD3A43" w:rsidP="00FA50B6">
      <w:pPr>
        <w:tabs>
          <w:tab w:val="right" w:pos="9072"/>
        </w:tabs>
      </w:pPr>
    </w:p>
    <w:p w:rsidR="00BD3A43" w:rsidRPr="00D67DD5" w:rsidRDefault="00BD3A43" w:rsidP="00D67DD5">
      <w:pPr>
        <w:tabs>
          <w:tab w:val="right" w:pos="9072"/>
        </w:tabs>
        <w:jc w:val="center"/>
        <w:rPr>
          <w:b/>
          <w:bCs/>
          <w:sz w:val="32"/>
          <w:szCs w:val="32"/>
        </w:rPr>
      </w:pPr>
      <w:r w:rsidRPr="00D67DD5">
        <w:rPr>
          <w:b/>
          <w:bCs/>
          <w:sz w:val="32"/>
          <w:szCs w:val="32"/>
        </w:rPr>
        <w:t xml:space="preserve">Fonds </w:t>
      </w:r>
      <w:r>
        <w:rPr>
          <w:b/>
          <w:bCs/>
          <w:sz w:val="32"/>
          <w:szCs w:val="32"/>
        </w:rPr>
        <w:t>isolés</w:t>
      </w:r>
      <w:r>
        <w:rPr>
          <w:rStyle w:val="Appelnotedebasdep"/>
          <w:b/>
          <w:bCs/>
          <w:sz w:val="32"/>
          <w:szCs w:val="32"/>
        </w:rPr>
        <w:footnoteReference w:id="9"/>
      </w:r>
    </w:p>
    <w:p w:rsidR="00BD3A43" w:rsidRPr="00D65151" w:rsidRDefault="00BD3A43" w:rsidP="00D67DD5">
      <w:pPr>
        <w:tabs>
          <w:tab w:val="right" w:pos="9072"/>
        </w:tabs>
        <w:jc w:val="center"/>
        <w:rPr>
          <w:b/>
          <w:bCs/>
        </w:rPr>
      </w:pPr>
    </w:p>
    <w:p w:rsidR="00BD3A43" w:rsidRDefault="00BD3A43" w:rsidP="00FA50B6">
      <w:pPr>
        <w:tabs>
          <w:tab w:val="right" w:pos="9072"/>
        </w:tabs>
        <w:rPr>
          <w:b/>
          <w:bCs/>
        </w:rPr>
      </w:pPr>
    </w:p>
    <w:p w:rsidR="00BD3A43" w:rsidRPr="00FA70A8" w:rsidRDefault="00BD3A43" w:rsidP="00FA50B6">
      <w:pPr>
        <w:tabs>
          <w:tab w:val="right" w:pos="9072"/>
        </w:tabs>
        <w:rPr>
          <w:b/>
          <w:bCs/>
        </w:rPr>
      </w:pPr>
      <w:r w:rsidRPr="00FA70A8">
        <w:rPr>
          <w:b/>
          <w:bCs/>
        </w:rPr>
        <w:t xml:space="preserve">31 F </w:t>
      </w:r>
      <w:r>
        <w:rPr>
          <w:b/>
          <w:bCs/>
        </w:rPr>
        <w:t>172</w:t>
      </w:r>
      <w:r w:rsidRPr="00FA70A8">
        <w:rPr>
          <w:b/>
          <w:bCs/>
        </w:rPr>
        <w:t xml:space="preserve"> Famille Harville de Palaiseau (de)</w:t>
      </w:r>
    </w:p>
    <w:p w:rsidR="00BD3A43" w:rsidRDefault="00BD3A43" w:rsidP="00FA50B6">
      <w:pPr>
        <w:tabs>
          <w:tab w:val="right" w:pos="9072"/>
        </w:tabs>
      </w:pPr>
      <w:r>
        <w:rPr>
          <w:b/>
          <w:bCs/>
        </w:rPr>
        <w:t xml:space="preserve">Titres des fiefs et seigneuries de Fresnay-Le-Gilmert, relevant de la châtellenie de Châteauneuf-en-Thimerais : </w:t>
      </w:r>
      <w:r>
        <w:t>aveu et dénombrement de l’arrière fief d’Achères rendu par François d’O, seigneur de Maillebois, gouverneur de Basse-Normandie (1587) ; aveu et dénombrement de Claude de Harville, seigneur de Palaiseau (début XVIIe s., copie incomplète en fin) ; aveu et dénombrement de Pierre Monnerot, conseiller secrétaire du roi, Trésorier des Parties casuelles (1659) ; aveu et dénombrement d’héritages roturiers rendu par Joachim de La Ferrière, comte de Cheverny (1599) ; aveu et dénombrement d’héritages roturiers rendu par maître Nicolas Badin, lieutenant en l’élection de Nogent-Le-Roi, et Gilles Badin, sieur de La Croix, son fils (1616) ; bail des terres et seigneuries de Fresnay-Le-Gilmert, la Salle et Poisvillier (1656) ; quittances de fermage (1663)</w:t>
      </w:r>
    </w:p>
    <w:p w:rsidR="00BD3A43" w:rsidRDefault="00BD3A43" w:rsidP="00FA50B6">
      <w:pPr>
        <w:tabs>
          <w:tab w:val="right" w:pos="9072"/>
        </w:tabs>
      </w:pPr>
      <w:r>
        <w:t>F</w:t>
      </w:r>
      <w:r w:rsidRPr="001C6532">
        <w:rPr>
          <w:b/>
          <w:bCs/>
        </w:rPr>
        <w:t>ief et seigneurie de Huberville</w:t>
      </w:r>
      <w:r>
        <w:rPr>
          <w:b/>
          <w:bCs/>
        </w:rPr>
        <w:t> :</w:t>
      </w:r>
      <w:r w:rsidRPr="00F1054D">
        <w:t xml:space="preserve"> </w:t>
      </w:r>
      <w:r>
        <w:t>aveu et dénombrement de l’arrière-fief de Couttes par Marguerite Le Marchand, veuve de maître Claude De Paris, receveur des tailles de l’élection de Chartres (1631)</w:t>
      </w:r>
      <w:r>
        <w:tab/>
        <w:t>1587 - 1663</w:t>
      </w:r>
    </w:p>
    <w:p w:rsidR="00BD3A43" w:rsidRDefault="00BD3A43" w:rsidP="00FA50B6">
      <w:pPr>
        <w:tabs>
          <w:tab w:val="right" w:pos="9072"/>
        </w:tabs>
      </w:pPr>
    </w:p>
    <w:p w:rsidR="00BD3A43" w:rsidRPr="00FA70A8" w:rsidRDefault="00BD3A43" w:rsidP="00FA50B6">
      <w:pPr>
        <w:tabs>
          <w:tab w:val="right" w:pos="9072"/>
        </w:tabs>
        <w:rPr>
          <w:b/>
          <w:bCs/>
        </w:rPr>
      </w:pPr>
      <w:r w:rsidRPr="00FA70A8">
        <w:rPr>
          <w:b/>
          <w:bCs/>
        </w:rPr>
        <w:t xml:space="preserve">31 F </w:t>
      </w:r>
      <w:r>
        <w:rPr>
          <w:b/>
          <w:bCs/>
        </w:rPr>
        <w:t>173</w:t>
      </w:r>
      <w:r w:rsidRPr="00FA70A8">
        <w:rPr>
          <w:b/>
          <w:bCs/>
        </w:rPr>
        <w:t xml:space="preserve"> Famille Hertel de Rouville (Montréal, Québec)</w:t>
      </w:r>
    </w:p>
    <w:p w:rsidR="00BD3A43" w:rsidRDefault="00BD3A43" w:rsidP="00FA50B6">
      <w:pPr>
        <w:tabs>
          <w:tab w:val="right" w:pos="9072"/>
        </w:tabs>
      </w:pPr>
      <w:r>
        <w:t>Extrait de l’acte de mariage à Notre-Dame de Montréal entre Jacques-Michel Hertel de Rouville,et Marie-Josèphe Soumande (1750) ; modèles de lettre de change pour obtenir le paiement des arrérages d’une rente sur les aides et gabelles de France, et de l’acte  de transport de ladite rente (1762-1772) ; correspondance envoyée par le chevalier de Rouville à son oncle, l’abbé De Lorme, grand chantre de la paroisse Saint-Sulpice de Paris (1767-1769) ; correspondance reçue par le sieur Sarrasin de Létang, ingénieur ordinaire du roi, à propos de cette rente précitée et de la succession Hertel de Rouville (1767-1777) ; procuration pour transport de cette rente par Madeleine-Marguerite Broutin, veuve Le Chevalier de La Ronde (1774, La Nouvelle-Orléans) ; vente et certifications (français et espagnol, 1774) ; relevés de frais d’encaissement des arrérages (1770-1778)</w:t>
      </w:r>
      <w:r>
        <w:tab/>
        <w:t>1750 - 1778</w:t>
      </w:r>
    </w:p>
    <w:p w:rsidR="00BD3A43" w:rsidRDefault="00BD3A43" w:rsidP="00FA50B6">
      <w:pPr>
        <w:tabs>
          <w:tab w:val="right" w:pos="9072"/>
        </w:tabs>
      </w:pPr>
    </w:p>
    <w:p w:rsidR="00BD3A43" w:rsidRPr="00FA70A8" w:rsidRDefault="00BD3A43" w:rsidP="00FA50B6">
      <w:pPr>
        <w:tabs>
          <w:tab w:val="right" w:pos="9072"/>
        </w:tabs>
        <w:rPr>
          <w:b/>
          <w:bCs/>
        </w:rPr>
      </w:pPr>
      <w:r w:rsidRPr="00FA70A8">
        <w:rPr>
          <w:b/>
          <w:bCs/>
        </w:rPr>
        <w:t xml:space="preserve">31 F </w:t>
      </w:r>
      <w:r>
        <w:rPr>
          <w:b/>
          <w:bCs/>
        </w:rPr>
        <w:t>174</w:t>
      </w:r>
      <w:r w:rsidRPr="00FA70A8">
        <w:rPr>
          <w:b/>
          <w:bCs/>
        </w:rPr>
        <w:t xml:space="preserve"> Papiers Le Moine de Bivencourt (Eure)</w:t>
      </w:r>
    </w:p>
    <w:p w:rsidR="00BD3A43" w:rsidRPr="00D67DD5" w:rsidRDefault="00BD3A43" w:rsidP="00FA50B6">
      <w:pPr>
        <w:tabs>
          <w:tab w:val="right" w:pos="9072"/>
        </w:tabs>
      </w:pPr>
      <w:r>
        <w:t xml:space="preserve">Accord sur la succession de Pierre Le Moine, avocat à Vernon, entre Jacques Dubois et maître Jean Le Gendre, tuteur de ses enfants (1620) ; contrat de mariage entre Lancelot Le Moine et Madeleine Denneville (1631) ; règlement de dot de son épouse avec Claude Denneville, prêtre, curé de Fontaine-Le-Bourg (1637-1656) ; ferme du temporel de l’abbaye de la Sainte-Trinité de Fécamp ; procédure Baraujon, conseiller secrétaire du roi, audiencier en la chancellerie de Paris (1673 copie-1685) ; mémoire des frais de justice dus à Louis Le Vacher, procureur (1671-1697) ; </w:t>
      </w:r>
      <w:r w:rsidRPr="00D67DD5">
        <w:lastRenderedPageBreak/>
        <w:t>correspondance active (1675) et passive (1707) ; procédures (1668-1715) ; Desfosses, veuve Le Peuple, contrôleur des gabelles à Vernon ; contrat de mariage, testament (1636 copie-1677 copie)</w:t>
      </w:r>
    </w:p>
    <w:p w:rsidR="00BD3A43" w:rsidRDefault="00BD3A43" w:rsidP="00FA50B6">
      <w:pPr>
        <w:tabs>
          <w:tab w:val="right" w:pos="9072"/>
        </w:tabs>
      </w:pPr>
      <w:r>
        <w:tab/>
        <w:t>1620 - 1715</w:t>
      </w:r>
    </w:p>
    <w:p w:rsidR="00BD3A43" w:rsidRDefault="00BD3A43" w:rsidP="00FA50B6">
      <w:pPr>
        <w:tabs>
          <w:tab w:val="right" w:pos="9072"/>
        </w:tabs>
      </w:pPr>
    </w:p>
    <w:p w:rsidR="00BD3A43" w:rsidRPr="00FA70A8" w:rsidRDefault="00BD3A43" w:rsidP="00FA50B6">
      <w:pPr>
        <w:tabs>
          <w:tab w:val="right" w:pos="9072"/>
        </w:tabs>
        <w:rPr>
          <w:b/>
          <w:bCs/>
        </w:rPr>
      </w:pPr>
      <w:r w:rsidRPr="00FA70A8">
        <w:rPr>
          <w:b/>
          <w:bCs/>
        </w:rPr>
        <w:t xml:space="preserve">31 F  </w:t>
      </w:r>
      <w:r>
        <w:rPr>
          <w:b/>
          <w:bCs/>
        </w:rPr>
        <w:t xml:space="preserve">175-176  </w:t>
      </w:r>
      <w:r w:rsidRPr="00FA70A8">
        <w:rPr>
          <w:b/>
          <w:bCs/>
        </w:rPr>
        <w:t>Papiers Du Poirier, avocat au Parlement de Paris, intendant d’affaires</w:t>
      </w:r>
    </w:p>
    <w:p w:rsidR="00BD3A43" w:rsidRDefault="00BD3A43" w:rsidP="00FA50B6">
      <w:pPr>
        <w:tabs>
          <w:tab w:val="right" w:pos="9072"/>
        </w:tabs>
      </w:pPr>
    </w:p>
    <w:p w:rsidR="00BD3A43" w:rsidRDefault="00BD3A43" w:rsidP="001835A3">
      <w:pPr>
        <w:tabs>
          <w:tab w:val="right" w:pos="9072"/>
        </w:tabs>
        <w:ind w:left="1080"/>
        <w:rPr>
          <w:b/>
          <w:bCs/>
        </w:rPr>
      </w:pPr>
      <w:r>
        <w:rPr>
          <w:b/>
          <w:bCs/>
        </w:rPr>
        <w:t xml:space="preserve">31 F 175 </w:t>
      </w:r>
      <w:r w:rsidRPr="00FB7889">
        <w:rPr>
          <w:b/>
          <w:bCs/>
        </w:rPr>
        <w:t>Régie des biens du duc de Sully</w:t>
      </w:r>
    </w:p>
    <w:p w:rsidR="00BD3A43" w:rsidRPr="001835A3" w:rsidRDefault="00BD3A43" w:rsidP="001835A3">
      <w:pPr>
        <w:tabs>
          <w:tab w:val="right" w:pos="9072"/>
        </w:tabs>
        <w:ind w:left="1080"/>
      </w:pPr>
      <w:r w:rsidRPr="001835A3">
        <w:rPr>
          <w:b/>
          <w:bCs/>
        </w:rPr>
        <w:t xml:space="preserve">Argenton-sur-Creuse (Indre) : </w:t>
      </w:r>
      <w:r w:rsidRPr="001835A3">
        <w:t>correspondance Chauvin (1790) ;</w:t>
      </w:r>
      <w:r w:rsidRPr="001835A3">
        <w:rPr>
          <w:b/>
          <w:bCs/>
        </w:rPr>
        <w:t xml:space="preserve"> Breteuil (Oise) : </w:t>
      </w:r>
      <w:r w:rsidRPr="001835A3">
        <w:t>correspondance Davalet père et fils, intendants de la terre de Breteuil (1749-1782, 1 liasse, avec lacunes avant 1762) ; mémoires et quittances de dépenses pour Breteuil (1773-1775)</w:t>
      </w:r>
    </w:p>
    <w:p w:rsidR="00BD3A43" w:rsidRPr="001835A3" w:rsidRDefault="00BD3A43" w:rsidP="001835A3">
      <w:pPr>
        <w:tabs>
          <w:tab w:val="right" w:pos="9072"/>
        </w:tabs>
        <w:ind w:left="1080"/>
      </w:pPr>
      <w:r w:rsidRPr="001835A3">
        <w:rPr>
          <w:b/>
          <w:bCs/>
        </w:rPr>
        <w:t xml:space="preserve">Comté de Montgommery (Orne) : </w:t>
      </w:r>
      <w:r w:rsidRPr="001835A3">
        <w:t>gestion Barbot de Lisle ; correspondance envoyée (1786-1791)  ;</w:t>
      </w:r>
    </w:p>
    <w:p w:rsidR="00BD3A43" w:rsidRDefault="00BD3A43" w:rsidP="001835A3">
      <w:pPr>
        <w:tabs>
          <w:tab w:val="right" w:pos="9072"/>
        </w:tabs>
        <w:ind w:left="1080"/>
      </w:pPr>
      <w:r w:rsidRPr="001835A3">
        <w:rPr>
          <w:b/>
          <w:bCs/>
        </w:rPr>
        <w:t xml:space="preserve">Montjean (Maine-et-Loire) : </w:t>
      </w:r>
      <w:r w:rsidRPr="001835A3">
        <w:t>gestion Clémenceau de La Lande</w:t>
      </w:r>
      <w:r>
        <w:t> ; correspondance (1788-1789)</w:t>
      </w:r>
    </w:p>
    <w:p w:rsidR="00BD3A43" w:rsidRDefault="00BD3A43" w:rsidP="001835A3">
      <w:pPr>
        <w:tabs>
          <w:tab w:val="right" w:pos="9072"/>
        </w:tabs>
        <w:ind w:left="1080"/>
      </w:pPr>
      <w:r w:rsidRPr="001835A3">
        <w:rPr>
          <w:b/>
          <w:bCs/>
        </w:rPr>
        <w:t xml:space="preserve">Sully (Maine-et-Loire) : </w:t>
      </w:r>
      <w:r w:rsidRPr="001835A3">
        <w:t>gestion Villoing</w:t>
      </w:r>
      <w:r>
        <w:t> ; correspondance (1790)</w:t>
      </w:r>
    </w:p>
    <w:p w:rsidR="00BD3A43" w:rsidRPr="001835A3" w:rsidRDefault="00BD3A43" w:rsidP="001835A3">
      <w:pPr>
        <w:tabs>
          <w:tab w:val="right" w:pos="9072"/>
        </w:tabs>
        <w:ind w:left="1080"/>
      </w:pPr>
      <w:r>
        <w:rPr>
          <w:b/>
          <w:bCs/>
        </w:rPr>
        <w:tab/>
      </w:r>
      <w:r>
        <w:t>1749 - 1791</w:t>
      </w:r>
    </w:p>
    <w:p w:rsidR="00BD3A43" w:rsidRDefault="00BD3A43" w:rsidP="00FA50B6">
      <w:pPr>
        <w:tabs>
          <w:tab w:val="right" w:pos="9072"/>
        </w:tabs>
      </w:pPr>
    </w:p>
    <w:p w:rsidR="00BD3A43" w:rsidRPr="00EF787B" w:rsidRDefault="00BD3A43" w:rsidP="001835A3">
      <w:pPr>
        <w:tabs>
          <w:tab w:val="right" w:pos="9072"/>
        </w:tabs>
        <w:ind w:left="1080"/>
        <w:rPr>
          <w:b/>
          <w:bCs/>
        </w:rPr>
      </w:pPr>
      <w:r w:rsidRPr="00F66767">
        <w:rPr>
          <w:b/>
          <w:bCs/>
        </w:rPr>
        <w:t xml:space="preserve">31 F </w:t>
      </w:r>
      <w:r>
        <w:rPr>
          <w:b/>
          <w:bCs/>
        </w:rPr>
        <w:t>176   A</w:t>
      </w:r>
      <w:r w:rsidRPr="00F66767">
        <w:rPr>
          <w:b/>
          <w:bCs/>
        </w:rPr>
        <w:t>utres régies</w:t>
      </w:r>
    </w:p>
    <w:p w:rsidR="00BD3A43" w:rsidRDefault="00BD3A43" w:rsidP="001835A3">
      <w:pPr>
        <w:tabs>
          <w:tab w:val="right" w:pos="9072"/>
        </w:tabs>
        <w:ind w:left="1080"/>
      </w:pPr>
      <w:r>
        <w:rPr>
          <w:b/>
          <w:bCs/>
        </w:rPr>
        <w:t>B</w:t>
      </w:r>
      <w:r w:rsidRPr="00AF2BDB">
        <w:rPr>
          <w:b/>
          <w:bCs/>
        </w:rPr>
        <w:t>iens du marquis de Castries</w:t>
      </w:r>
      <w:r>
        <w:rPr>
          <w:b/>
          <w:bCs/>
        </w:rPr>
        <w:t xml:space="preserve"> : </w:t>
      </w:r>
      <w:r>
        <w:t>g</w:t>
      </w:r>
      <w:r w:rsidRPr="00EF787B">
        <w:t>estion Le Doyen Fils</w:t>
      </w:r>
      <w:r>
        <w:t> ; quittances de rentes passives, gages et pensions (1773) ;</w:t>
      </w:r>
    </w:p>
    <w:p w:rsidR="00BD3A43" w:rsidRDefault="00BD3A43" w:rsidP="001835A3">
      <w:pPr>
        <w:tabs>
          <w:tab w:val="right" w:pos="9072"/>
        </w:tabs>
        <w:ind w:left="1080"/>
      </w:pPr>
      <w:r>
        <w:rPr>
          <w:b/>
          <w:bCs/>
        </w:rPr>
        <w:t>b</w:t>
      </w:r>
      <w:r w:rsidRPr="00D95D3E">
        <w:rPr>
          <w:b/>
          <w:bCs/>
        </w:rPr>
        <w:t>iens du comte de La Gran</w:t>
      </w:r>
      <w:r>
        <w:rPr>
          <w:b/>
          <w:bCs/>
        </w:rPr>
        <w:t>d</w:t>
      </w:r>
      <w:r w:rsidRPr="00D95D3E">
        <w:rPr>
          <w:b/>
          <w:bCs/>
        </w:rPr>
        <w:t>ville</w:t>
      </w:r>
      <w:r>
        <w:rPr>
          <w:b/>
          <w:bCs/>
        </w:rPr>
        <w:t xml:space="preserve"> : </w:t>
      </w:r>
      <w:r>
        <w:t>correspondance ayant trait à la succession Rune (de) et à la terre de Rogy (Somme, 1771-1776) ; c</w:t>
      </w:r>
      <w:r w:rsidRPr="004F1A58">
        <w:t>orrespondance variée</w:t>
      </w:r>
      <w:r>
        <w:t xml:space="preserve"> (1775-1776, 1782) ;</w:t>
      </w:r>
    </w:p>
    <w:p w:rsidR="00BD3A43" w:rsidRDefault="00BD3A43" w:rsidP="001835A3">
      <w:pPr>
        <w:tabs>
          <w:tab w:val="right" w:pos="9072"/>
        </w:tabs>
        <w:ind w:left="1080"/>
      </w:pPr>
      <w:r w:rsidRPr="00F006D6">
        <w:rPr>
          <w:b/>
          <w:bCs/>
        </w:rPr>
        <w:t>biens du vicomte de Talaru</w:t>
      </w:r>
      <w:r>
        <w:t xml:space="preserve"> (certains biens dans le ressort du bailliage de Pont-L’Evêque) : c</w:t>
      </w:r>
      <w:r w:rsidRPr="00CE2B01">
        <w:t>orrespondance reçue du vicomte en personne</w:t>
      </w:r>
      <w:r>
        <w:t>, se rapportant à la gestion Hérou, Thorel et Féral, et autres, sur les mêmes sujets (1779-1782) </w:t>
      </w:r>
      <w:r>
        <w:rPr>
          <w:i/>
          <w:iCs/>
        </w:rPr>
        <w:t> </w:t>
      </w:r>
      <w:r>
        <w:t xml:space="preserve">; </w:t>
      </w:r>
      <w:r w:rsidRPr="00CE2B01">
        <w:t xml:space="preserve">correspondance Gaidelin </w:t>
      </w:r>
      <w:r>
        <w:t>(hypothèse de rattachement) : biens situés à Carquebut et Sébeville (Manche, 1791) ;</w:t>
      </w:r>
    </w:p>
    <w:p w:rsidR="00BD3A43" w:rsidRDefault="00BD3A43" w:rsidP="001835A3">
      <w:pPr>
        <w:tabs>
          <w:tab w:val="right" w:pos="9072"/>
        </w:tabs>
        <w:ind w:left="1080"/>
        <w:rPr>
          <w:i/>
          <w:iCs/>
        </w:rPr>
      </w:pPr>
      <w:r w:rsidRPr="00E03D76">
        <w:rPr>
          <w:b/>
          <w:bCs/>
        </w:rPr>
        <w:t>biens de Charles de Tal</w:t>
      </w:r>
      <w:r>
        <w:rPr>
          <w:b/>
          <w:bCs/>
        </w:rPr>
        <w:t>l</w:t>
      </w:r>
      <w:r w:rsidRPr="00E03D76">
        <w:rPr>
          <w:b/>
          <w:bCs/>
        </w:rPr>
        <w:t>eyrand de Périgord, Prince de Chalais</w:t>
      </w:r>
      <w:r>
        <w:rPr>
          <w:b/>
          <w:bCs/>
        </w:rPr>
        <w:t> </w:t>
      </w:r>
      <w:r>
        <w:t xml:space="preserve">: </w:t>
      </w:r>
      <w:r w:rsidRPr="00CE2B01">
        <w:t>correspondance Caillois</w:t>
      </w:r>
      <w:r>
        <w:t>, notaire à Corbeil (1785-1789) ; c</w:t>
      </w:r>
      <w:r w:rsidRPr="00CE2B01">
        <w:t>orrespondance Rémond</w:t>
      </w:r>
      <w:r>
        <w:t xml:space="preserve">, au Coudray (1785-1786) ; </w:t>
      </w:r>
      <w:r w:rsidRPr="00CE2B01">
        <w:t>correspondance diverse</w:t>
      </w:r>
      <w:r>
        <w:t>, dont celle du Prince de Chalais (1782-1790)</w:t>
      </w:r>
    </w:p>
    <w:p w:rsidR="00BD3A43" w:rsidRPr="00A62C07" w:rsidRDefault="00BD3A43" w:rsidP="00A62C07">
      <w:pPr>
        <w:tabs>
          <w:tab w:val="right" w:pos="9072"/>
        </w:tabs>
        <w:ind w:left="1080"/>
        <w:rPr>
          <w:i/>
          <w:iCs/>
        </w:rPr>
      </w:pPr>
      <w:r>
        <w:rPr>
          <w:b/>
          <w:bCs/>
        </w:rPr>
        <w:tab/>
      </w:r>
      <w:r>
        <w:t>1771 - 1791</w:t>
      </w:r>
    </w:p>
    <w:p w:rsidR="00BD3A43" w:rsidRDefault="00BD3A43" w:rsidP="00FA50B6">
      <w:pPr>
        <w:tabs>
          <w:tab w:val="right" w:pos="9072"/>
        </w:tabs>
      </w:pPr>
    </w:p>
    <w:p w:rsidR="00BD3A43" w:rsidRDefault="00BD3A43" w:rsidP="00FA50B6">
      <w:pPr>
        <w:tabs>
          <w:tab w:val="right" w:pos="9072"/>
        </w:tabs>
        <w:rPr>
          <w:b/>
          <w:bCs/>
        </w:rPr>
      </w:pPr>
      <w:r w:rsidRPr="00DA19F6">
        <w:rPr>
          <w:b/>
          <w:bCs/>
        </w:rPr>
        <w:t xml:space="preserve">31 F </w:t>
      </w:r>
      <w:r>
        <w:rPr>
          <w:b/>
          <w:bCs/>
        </w:rPr>
        <w:t>177</w:t>
      </w:r>
      <w:r w:rsidRPr="00DA19F6">
        <w:rPr>
          <w:b/>
          <w:bCs/>
        </w:rPr>
        <w:t xml:space="preserve"> Papiers de Maximilien de Béthune, duc de Sully</w:t>
      </w:r>
    </w:p>
    <w:p w:rsidR="00BD3A43" w:rsidRPr="001835A3" w:rsidRDefault="00BD3A43" w:rsidP="00FA50B6">
      <w:pPr>
        <w:tabs>
          <w:tab w:val="right" w:pos="9072"/>
        </w:tabs>
        <w:rPr>
          <w:b/>
          <w:bCs/>
        </w:rPr>
      </w:pPr>
    </w:p>
    <w:p w:rsidR="00BD3A43" w:rsidRPr="001835A3" w:rsidRDefault="00BD3A43" w:rsidP="00FA50B6">
      <w:pPr>
        <w:tabs>
          <w:tab w:val="right" w:pos="9072"/>
        </w:tabs>
      </w:pPr>
      <w:r w:rsidRPr="001835A3">
        <w:rPr>
          <w:b/>
          <w:bCs/>
        </w:rPr>
        <w:t>Patrimoine personnel</w:t>
      </w:r>
      <w:r w:rsidRPr="001835A3">
        <w:t xml:space="preserve"> (Cher), pris en charge par Pierre Everard, secrétaire de la Chambre du roi</w:t>
      </w:r>
    </w:p>
    <w:p w:rsidR="00BD3A43" w:rsidRDefault="00BD3A43" w:rsidP="00FA50B6">
      <w:pPr>
        <w:tabs>
          <w:tab w:val="right" w:pos="9072"/>
        </w:tabs>
      </w:pPr>
      <w:r>
        <w:rPr>
          <w:b/>
          <w:bCs/>
        </w:rPr>
        <w:t>V</w:t>
      </w:r>
      <w:r w:rsidRPr="00380BF9">
        <w:rPr>
          <w:b/>
          <w:bCs/>
        </w:rPr>
        <w:t>ille d’Henrichemont</w:t>
      </w:r>
      <w:r>
        <w:rPr>
          <w:b/>
          <w:bCs/>
        </w:rPr>
        <w:t xml:space="preserve"> : </w:t>
      </w:r>
      <w:r>
        <w:t xml:space="preserve">contrat et quittance pour la réalisation de mobilier destiné à l’hôtellerie du lieu (1610 ) ; </w:t>
      </w:r>
      <w:r>
        <w:rPr>
          <w:b/>
          <w:bCs/>
        </w:rPr>
        <w:t>v</w:t>
      </w:r>
      <w:r w:rsidRPr="00C50D91">
        <w:rPr>
          <w:b/>
          <w:bCs/>
        </w:rPr>
        <w:t>ille de Gron</w:t>
      </w:r>
      <w:r>
        <w:rPr>
          <w:b/>
          <w:bCs/>
        </w:rPr>
        <w:t xml:space="preserve"> : </w:t>
      </w:r>
      <w:r>
        <w:t xml:space="preserve">quittance de réparation de l’étang de Polligny (1610) ; quittance de paiement du charroi des meubles du duc de Sully d’Henrichemont à Gron et retour (1610) ; </w:t>
      </w:r>
      <w:r>
        <w:rPr>
          <w:b/>
          <w:bCs/>
        </w:rPr>
        <w:t>t</w:t>
      </w:r>
      <w:r w:rsidRPr="00C50D91">
        <w:rPr>
          <w:b/>
          <w:bCs/>
        </w:rPr>
        <w:t>emple de Jargeau et Sully</w:t>
      </w:r>
      <w:r>
        <w:rPr>
          <w:b/>
          <w:bCs/>
        </w:rPr>
        <w:t> </w:t>
      </w:r>
      <w:r>
        <w:t xml:space="preserve">: ordre de paiement signé, avec quittance de pension de Bourguignon, ministre de la Religion réformée (1610) ; </w:t>
      </w:r>
      <w:r>
        <w:rPr>
          <w:b/>
          <w:bCs/>
        </w:rPr>
        <w:t>a</w:t>
      </w:r>
      <w:r w:rsidRPr="00C50D91">
        <w:rPr>
          <w:b/>
          <w:bCs/>
        </w:rPr>
        <w:t>bbaye de Notre-Dame de Lorrois</w:t>
      </w:r>
      <w:r>
        <w:rPr>
          <w:b/>
          <w:bCs/>
        </w:rPr>
        <w:t xml:space="preserve"> : </w:t>
      </w:r>
      <w:r>
        <w:t xml:space="preserve">quittances des religieux pour le paiement de trois grandes vitres posées en l’église (1611) ; frais de visite de Mr de Morimond, grand vicaire de Mgr de Cîteaux (1610) ; </w:t>
      </w:r>
      <w:r w:rsidRPr="00C50D91">
        <w:rPr>
          <w:b/>
          <w:bCs/>
        </w:rPr>
        <w:t>Château de Sully</w:t>
      </w:r>
      <w:r>
        <w:rPr>
          <w:b/>
          <w:bCs/>
        </w:rPr>
        <w:t> </w:t>
      </w:r>
      <w:r>
        <w:t xml:space="preserve">: devis de travaux apostillé par Sully (1610) ; ouvrages non détaillés (1611) ; mémoire apostillé de travaux de menuiserie (1611) ; pose et mise sous terre des tuyaux des fontaines (1610) ; </w:t>
      </w:r>
      <w:r>
        <w:rPr>
          <w:b/>
          <w:bCs/>
        </w:rPr>
        <w:t>c</w:t>
      </w:r>
      <w:r w:rsidRPr="00C50D91">
        <w:rPr>
          <w:b/>
          <w:bCs/>
        </w:rPr>
        <w:t>hâteau de Saint-Amand-Montrond</w:t>
      </w:r>
      <w:r>
        <w:rPr>
          <w:b/>
          <w:bCs/>
        </w:rPr>
        <w:t> </w:t>
      </w:r>
      <w:r w:rsidRPr="005E40AE">
        <w:t xml:space="preserve">: </w:t>
      </w:r>
      <w:r>
        <w:t>quittances de travaux et de réparation ponctuelle (1610-1611, 3 p.) ; correspondance reçue à ce sujet (1612-1613) ;</w:t>
      </w:r>
      <w:r w:rsidRPr="005E40AE">
        <w:rPr>
          <w:b/>
          <w:bCs/>
        </w:rPr>
        <w:t xml:space="preserve"> </w:t>
      </w:r>
      <w:r>
        <w:rPr>
          <w:b/>
          <w:bCs/>
        </w:rPr>
        <w:t xml:space="preserve">Le </w:t>
      </w:r>
      <w:r w:rsidRPr="00C50D91">
        <w:rPr>
          <w:b/>
          <w:bCs/>
        </w:rPr>
        <w:t>Châtelet</w:t>
      </w:r>
      <w:r w:rsidRPr="005E40AE">
        <w:rPr>
          <w:b/>
          <w:bCs/>
        </w:rPr>
        <w:t xml:space="preserve"> </w:t>
      </w:r>
      <w:r>
        <w:rPr>
          <w:b/>
          <w:bCs/>
        </w:rPr>
        <w:t> </w:t>
      </w:r>
      <w:r>
        <w:t xml:space="preserve">: quittances de travaux ; </w:t>
      </w:r>
      <w:r w:rsidRPr="005E40AE">
        <w:t xml:space="preserve"> </w:t>
      </w:r>
      <w:r>
        <w:t>réfection du four banal (1609) ; travaux de serrurerie (1609) ; pose de charpente (1610) </w:t>
      </w:r>
      <w:r>
        <w:rPr>
          <w:b/>
          <w:bCs/>
        </w:rPr>
        <w:t>; c</w:t>
      </w:r>
      <w:r w:rsidRPr="00C50D91">
        <w:rPr>
          <w:b/>
          <w:bCs/>
        </w:rPr>
        <w:t>hâteau de Baugy</w:t>
      </w:r>
      <w:r>
        <w:rPr>
          <w:b/>
          <w:bCs/>
        </w:rPr>
        <w:t xml:space="preserve"> : </w:t>
      </w:r>
      <w:r>
        <w:t xml:space="preserve">quittances de travaux ; pose de cordage pour « lever la planchette » (1610) ; plantation d’ormes (1611) ; </w:t>
      </w:r>
      <w:r w:rsidRPr="00A62C07">
        <w:rPr>
          <w:b/>
          <w:bCs/>
        </w:rPr>
        <w:t>La Chapelle</w:t>
      </w:r>
      <w:r w:rsidRPr="00C50D91">
        <w:rPr>
          <w:b/>
          <w:bCs/>
        </w:rPr>
        <w:t>-d’Angillon</w:t>
      </w:r>
      <w:r w:rsidRPr="005E40AE">
        <w:rPr>
          <w:b/>
          <w:bCs/>
        </w:rPr>
        <w:t xml:space="preserve"> </w:t>
      </w:r>
      <w:r>
        <w:rPr>
          <w:b/>
          <w:bCs/>
        </w:rPr>
        <w:t> </w:t>
      </w:r>
      <w:r>
        <w:t xml:space="preserve">: </w:t>
      </w:r>
      <w:r>
        <w:rPr>
          <w:b/>
          <w:bCs/>
        </w:rPr>
        <w:t>c</w:t>
      </w:r>
      <w:r w:rsidRPr="00C50D91">
        <w:rPr>
          <w:b/>
          <w:bCs/>
        </w:rPr>
        <w:t>hâteau</w:t>
      </w:r>
      <w:r>
        <w:rPr>
          <w:b/>
          <w:bCs/>
        </w:rPr>
        <w:t xml:space="preserve"> ; </w:t>
      </w:r>
      <w:r>
        <w:t xml:space="preserve">quittances : escalier en charpente pour le donjon </w:t>
      </w:r>
      <w:r>
        <w:lastRenderedPageBreak/>
        <w:t>(1610) ; confection de trois fenêtres regardant vers le jardin (s.d.) ; devis</w:t>
      </w:r>
      <w:r w:rsidRPr="005E40AE">
        <w:t xml:space="preserve"> </w:t>
      </w:r>
      <w:r>
        <w:t xml:space="preserve">de serrurerie (1610) ; </w:t>
      </w:r>
      <w:r>
        <w:rPr>
          <w:b/>
          <w:bCs/>
        </w:rPr>
        <w:t>p</w:t>
      </w:r>
      <w:r w:rsidRPr="00C50D91">
        <w:rPr>
          <w:b/>
          <w:bCs/>
        </w:rPr>
        <w:t>arc</w:t>
      </w:r>
      <w:r>
        <w:rPr>
          <w:b/>
          <w:bCs/>
        </w:rPr>
        <w:t xml:space="preserve"> : </w:t>
      </w:r>
      <w:r>
        <w:t xml:space="preserve">quittances de travaux (1610, 2 p.) ; </w:t>
      </w:r>
      <w:r>
        <w:rPr>
          <w:b/>
          <w:bCs/>
        </w:rPr>
        <w:t>é</w:t>
      </w:r>
      <w:r w:rsidRPr="00C50D91">
        <w:rPr>
          <w:b/>
          <w:bCs/>
        </w:rPr>
        <w:t>glise paroissiale</w:t>
      </w:r>
      <w:r>
        <w:rPr>
          <w:b/>
          <w:bCs/>
        </w:rPr>
        <w:t xml:space="preserve"> : </w:t>
      </w:r>
      <w:r>
        <w:t>quittances pour</w:t>
      </w:r>
      <w:r w:rsidRPr="00767304">
        <w:t xml:space="preserve"> </w:t>
      </w:r>
      <w:r>
        <w:t>le luminaire (1610) ; Réalisation du bénitier et des cinq autels par Robert Desisles, maître tailleur de pierre (1610) ; peinture à l’huile par Michel Royneau de douze croix en l’honneur des Apôtre pour la consécration de l’édifice par l’archevêque de Bourges (1610)</w:t>
      </w:r>
    </w:p>
    <w:p w:rsidR="00BD3A43" w:rsidRDefault="00BD3A43" w:rsidP="00FA50B6">
      <w:pPr>
        <w:tabs>
          <w:tab w:val="right" w:pos="9072"/>
        </w:tabs>
      </w:pPr>
    </w:p>
    <w:p w:rsidR="00BD3A43" w:rsidRDefault="00BD3A43" w:rsidP="00FA50B6">
      <w:pPr>
        <w:tabs>
          <w:tab w:val="right" w:pos="9072"/>
        </w:tabs>
      </w:pPr>
    </w:p>
    <w:p w:rsidR="00BD3A43" w:rsidRPr="00592B61" w:rsidRDefault="00BD3A43" w:rsidP="00FA50B6">
      <w:pPr>
        <w:tabs>
          <w:tab w:val="right" w:pos="9072"/>
        </w:tabs>
        <w:rPr>
          <w:b/>
          <w:bCs/>
        </w:rPr>
      </w:pPr>
      <w:r w:rsidRPr="00592B61">
        <w:rPr>
          <w:b/>
          <w:bCs/>
        </w:rPr>
        <w:t>Papiers d’Etat</w:t>
      </w:r>
      <w:r>
        <w:rPr>
          <w:b/>
          <w:bCs/>
        </w:rPr>
        <w:t> : documents ayant reçu en général une analyse manuscrite de Sully</w:t>
      </w:r>
    </w:p>
    <w:p w:rsidR="00BD3A43" w:rsidRDefault="00BD3A43" w:rsidP="00FA50B6">
      <w:pPr>
        <w:tabs>
          <w:tab w:val="right" w:pos="9072"/>
        </w:tabs>
      </w:pPr>
      <w:r w:rsidRPr="00592B61">
        <w:rPr>
          <w:b/>
          <w:bCs/>
        </w:rPr>
        <w:t>Offices</w:t>
      </w:r>
      <w:r>
        <w:rPr>
          <w:b/>
          <w:bCs/>
        </w:rPr>
        <w:t xml:space="preserve"> : </w:t>
      </w:r>
      <w:r>
        <w:t xml:space="preserve">projet de traité pour faire cesser les poursuites engagées contre l’ensemble des officiers de Finance et annuler les procédures déjà établies (s.d. ; </w:t>
      </w:r>
      <w:r w:rsidRPr="00767304">
        <w:rPr>
          <w:i/>
          <w:iCs/>
        </w:rPr>
        <w:t>copie retouchée, dont un membre de phrase rajouté par Sully</w:t>
      </w:r>
      <w:r>
        <w:t xml:space="preserve">) ; </w:t>
      </w:r>
      <w:r w:rsidRPr="002B4BEA">
        <w:t>Edit d’érection d’un office de Procureur du roi dans chaque bureau de Finance</w:t>
      </w:r>
      <w:r>
        <w:t xml:space="preserve"> (s.d. ; Sully : </w:t>
      </w:r>
      <w:r w:rsidRPr="00767304">
        <w:rPr>
          <w:i/>
          <w:iCs/>
        </w:rPr>
        <w:t>« procureurs du roy aux bureaux »</w:t>
      </w:r>
      <w:r>
        <w:t xml:space="preserve">) ; Edit précisant les compétences des présidents de siège présidial (s.d. ; Sully : </w:t>
      </w:r>
      <w:r w:rsidRPr="00767304">
        <w:rPr>
          <w:i/>
          <w:iCs/>
        </w:rPr>
        <w:t>« Edit pour les presidens des sièges présidiaux afin qu’ils puissent aporter »</w:t>
      </w:r>
      <w:r>
        <w:t xml:space="preserve">) ; Edit de création des offices généraux de receveur et de contrôleur des deniers consignés en justice (copie, s.d. ; Sully indique </w:t>
      </w:r>
      <w:r w:rsidRPr="00767304">
        <w:rPr>
          <w:i/>
          <w:iCs/>
        </w:rPr>
        <w:t>« Mad. de Nemours »</w:t>
      </w:r>
      <w:r>
        <w:t xml:space="preserve">) ; avis sur la création d’offices alternatifs pour la recette des consignations de chaque bailliage et siège royal (s.d. ; Sully : </w:t>
      </w:r>
      <w:r w:rsidRPr="00767304">
        <w:rPr>
          <w:i/>
          <w:iCs/>
        </w:rPr>
        <w:t>« Mr du Maine »)</w:t>
      </w:r>
      <w:r>
        <w:rPr>
          <w:i/>
          <w:iCs/>
        </w:rPr>
        <w:t> </w:t>
      </w:r>
      <w:r>
        <w:t xml:space="preserve">; projet de traité favorable à la création d’un office de notaire héréditaire et d’un office de sergent exploitant partout dans la royaume (s.d.) ; additif à la déclaration royale sur les offices sujets au supplément (1594), relatif aux commissaires et contrôleurs des montres des officiers de la Prévôté (s.d.) ; avis favorable à la création d’un poste de Procureur du roi au sein de chaque communauté de ville (s.d. ; Sully : </w:t>
      </w:r>
      <w:r w:rsidRPr="00767304">
        <w:rPr>
          <w:i/>
          <w:iCs/>
        </w:rPr>
        <w:t>« mémoire de Mr le conte de Soissons »</w:t>
      </w:r>
      <w:r>
        <w:t xml:space="preserve">) ; avis motivé sur le projet d’édit de création d’un office de tiers accomodateur de dépends de justice (s.d. ; Sully : </w:t>
      </w:r>
      <w:r w:rsidRPr="00767304">
        <w:rPr>
          <w:i/>
          <w:iCs/>
        </w:rPr>
        <w:t>« Mr de Bours »</w:t>
      </w:r>
      <w:r>
        <w:t xml:space="preserve">) ; avis pour l’exécution de l’édit rétablissant l’hérédité de l’office de contrôleur, visiteur marqueur de cuir (s.d. ; autre écriture : </w:t>
      </w:r>
      <w:r w:rsidRPr="00767304">
        <w:rPr>
          <w:i/>
          <w:iCs/>
        </w:rPr>
        <w:t>« Monsieur de Rosny »</w:t>
      </w:r>
      <w:r>
        <w:t xml:space="preserve">) ; projet de traité militant pour la suppression des métiers de change au profit de la création d’un change royal rattaché à la Monnaie (s.d.) ; projet de traité concernant la désunion des offices triennaux de Finance d’avec les anciens et alternatifs (s.d. ; signature peu lisible : </w:t>
      </w:r>
      <w:r w:rsidRPr="00767304">
        <w:rPr>
          <w:i/>
          <w:iCs/>
        </w:rPr>
        <w:t>Pistolet ?</w:t>
      </w:r>
      <w:r>
        <w:t xml:space="preserve">) ; projet de création d’un office de Trésorier général des rentes de l’Hôtel de ville de Paris (s.d. ; non résumé par Sully) ; projet de traité supprimant et recréant en hérédité par édit les offices d’huissier et de sergent royaux (s.d.) ; note historique sur l’office de contrôleur des manufactures des draps et de la teinture (s.d. ; Sully : </w:t>
      </w:r>
      <w:r w:rsidRPr="00767304">
        <w:rPr>
          <w:i/>
          <w:iCs/>
        </w:rPr>
        <w:t>« mémoire de Mr de Nemours »</w:t>
      </w:r>
      <w:r>
        <w:t xml:space="preserve">) ; projet de taxation des sergents héréditaux de Normandie et de rétablissement de l’office supprimé de contrôleur des titres (s.d. ; Sully </w:t>
      </w:r>
      <w:r w:rsidRPr="00767304">
        <w:rPr>
          <w:i/>
          <w:iCs/>
        </w:rPr>
        <w:t>« mémoire pour les sergeans hereditaires de Normandie »</w:t>
      </w:r>
      <w:r>
        <w:t xml:space="preserve">) ; demande d’établissement d’un arrêt du conseil destiné à ériger en office royal les professions de courtier (s.d. ; Sully </w:t>
      </w:r>
      <w:r w:rsidRPr="00767304">
        <w:rPr>
          <w:i/>
          <w:iCs/>
        </w:rPr>
        <w:t>« mémoire pour ériger les courtiers en tiltre d’office »</w:t>
      </w:r>
      <w:r>
        <w:t>) ; Arrêt du conseil réglementant la profession de courtier en change et en négoce (s.d. ; analyse : </w:t>
      </w:r>
      <w:r w:rsidRPr="00767304">
        <w:rPr>
          <w:i/>
          <w:iCs/>
        </w:rPr>
        <w:t xml:space="preserve"> « Arrest pour tous courtiers et commissionaires »</w:t>
      </w:r>
      <w:r>
        <w:t>)</w:t>
      </w:r>
    </w:p>
    <w:p w:rsidR="00BD3A43" w:rsidRPr="002B4BEA" w:rsidRDefault="00BD3A43" w:rsidP="00FA50B6">
      <w:pPr>
        <w:tabs>
          <w:tab w:val="right" w:pos="9072"/>
        </w:tabs>
        <w:rPr>
          <w:b/>
          <w:bCs/>
        </w:rPr>
      </w:pPr>
      <w:r w:rsidRPr="002B4BEA">
        <w:rPr>
          <w:b/>
          <w:bCs/>
        </w:rPr>
        <w:t>Impositions</w:t>
      </w:r>
    </w:p>
    <w:p w:rsidR="00BD3A43" w:rsidRDefault="00BD3A43" w:rsidP="00FA50B6">
      <w:pPr>
        <w:tabs>
          <w:tab w:val="right" w:pos="9072"/>
        </w:tabs>
      </w:pPr>
      <w:r>
        <w:t xml:space="preserve">Note pour réformer les abus pratiqués par les sergeants des tailles lors du port des commissions (s.d. ; Sully : </w:t>
      </w:r>
      <w:r w:rsidRPr="00767304">
        <w:rPr>
          <w:i/>
          <w:iCs/>
        </w:rPr>
        <w:t>« Mr Begon, touchant le droit pour le port des commissions et semonces »</w:t>
      </w:r>
      <w:r>
        <w:t xml:space="preserve">) ; avis sur le « sol par écu » retranché de l’attribution faite aux collecteurs des tailles et du sel (s.d. ; Sully : </w:t>
      </w:r>
      <w:r w:rsidRPr="00722FD9">
        <w:rPr>
          <w:i/>
          <w:iCs/>
        </w:rPr>
        <w:t xml:space="preserve">« pour le retranchement ou distraction du sou pour escu des colecteurs de l’impost du cel comme de celuy des tailles » </w:t>
      </w:r>
      <w:r>
        <w:t xml:space="preserve">et autre écriture : </w:t>
      </w:r>
      <w:r w:rsidRPr="00722FD9">
        <w:rPr>
          <w:i/>
          <w:iCs/>
        </w:rPr>
        <w:t>« advis pour les ms pour l’escu que prennent en Normandie les collecteurs du sel ou l’impost a lieu »</w:t>
      </w:r>
      <w:r>
        <w:t xml:space="preserve">) ; avis donné au roi par la Chambre du Trésor sur les commissions royales de levée du droit de franc-fief et nouveaux acquêts (10 avril 1600, signé Darigault ; Sully : </w:t>
      </w:r>
      <w:r w:rsidRPr="00722FD9">
        <w:rPr>
          <w:i/>
          <w:iCs/>
        </w:rPr>
        <w:t>« advis pour les francs fiefs »</w:t>
      </w:r>
      <w:r>
        <w:t xml:space="preserve">) ; Arrêt du conseil du roi baillant à ferme pour six ans le fournissement des six cents muids de sel annuels pour le bas pays d’Auvergne (4 juin 1585, 13 février 1586, 2 copies) ; avis pour informer sur les pratiques malhonnêtes des officiers des Traites foraines d’Anjou transférées aux Ponts-de-Cé (s.d. ; note :  </w:t>
      </w:r>
      <w:r w:rsidRPr="00722FD9">
        <w:rPr>
          <w:i/>
          <w:iCs/>
        </w:rPr>
        <w:t>« Advis à monseigneur de Rosny contre les officiers des Traites foraines d’Anjou, pour obtenir commission d’en informer »</w:t>
      </w:r>
      <w:r>
        <w:t>) ; divers :</w:t>
      </w:r>
      <w:r w:rsidRPr="00722FD9">
        <w:t xml:space="preserve"> </w:t>
      </w:r>
      <w:r>
        <w:t xml:space="preserve">projet de loterie royale (« blanque », 2 p. ; Sully : </w:t>
      </w:r>
      <w:r w:rsidRPr="00722FD9">
        <w:rPr>
          <w:i/>
          <w:iCs/>
        </w:rPr>
        <w:t>« advis pour les blanques »</w:t>
      </w:r>
      <w:r>
        <w:t>)</w:t>
      </w:r>
    </w:p>
    <w:p w:rsidR="00BD3A43" w:rsidRPr="002B4BEA" w:rsidRDefault="00BD3A43" w:rsidP="00FA50B6">
      <w:pPr>
        <w:tabs>
          <w:tab w:val="right" w:pos="9072"/>
        </w:tabs>
        <w:rPr>
          <w:b/>
          <w:bCs/>
        </w:rPr>
      </w:pPr>
      <w:r w:rsidRPr="002B4BEA">
        <w:rPr>
          <w:b/>
          <w:bCs/>
        </w:rPr>
        <w:t>Domaine royal</w:t>
      </w:r>
    </w:p>
    <w:p w:rsidR="00BD3A43" w:rsidRDefault="00BD3A43" w:rsidP="00FA50B6">
      <w:pPr>
        <w:tabs>
          <w:tab w:val="right" w:pos="9072"/>
        </w:tabs>
      </w:pPr>
      <w:r>
        <w:lastRenderedPageBreak/>
        <w:t xml:space="preserve">Cahier des charges de la ferme du domaine royal de la généralité d’Auvergne (1er décembre 1606 ; état signé </w:t>
      </w:r>
      <w:r w:rsidRPr="00722FD9">
        <w:rPr>
          <w:i/>
          <w:iCs/>
        </w:rPr>
        <w:t>« M de Béthune »</w:t>
      </w:r>
      <w:r>
        <w:t xml:space="preserve">) ; avis sur le droit de pêche fluviale et sa réglementation au profit du Domaine (s.d. ; Sully :  </w:t>
      </w:r>
      <w:r w:rsidRPr="00722FD9">
        <w:rPr>
          <w:i/>
          <w:iCs/>
        </w:rPr>
        <w:t>« advis pour les pescheurs de rivière »</w:t>
      </w:r>
      <w:r>
        <w:t>)</w:t>
      </w:r>
    </w:p>
    <w:p w:rsidR="00BD3A43" w:rsidRPr="002B4BEA" w:rsidRDefault="00BD3A43" w:rsidP="00FA50B6">
      <w:pPr>
        <w:tabs>
          <w:tab w:val="right" w:pos="9072"/>
        </w:tabs>
        <w:rPr>
          <w:b/>
          <w:bCs/>
        </w:rPr>
      </w:pPr>
      <w:r w:rsidRPr="002B4BEA">
        <w:rPr>
          <w:b/>
          <w:bCs/>
        </w:rPr>
        <w:t>Grande voirie de France</w:t>
      </w:r>
    </w:p>
    <w:p w:rsidR="00BD3A43" w:rsidRDefault="00BD3A43" w:rsidP="00FA50B6">
      <w:pPr>
        <w:tabs>
          <w:tab w:val="right" w:pos="9072"/>
        </w:tabs>
      </w:pPr>
      <w:r w:rsidRPr="00722FD9">
        <w:rPr>
          <w:b/>
          <w:bCs/>
        </w:rPr>
        <w:t>Ponts</w:t>
      </w:r>
      <w:r>
        <w:t> : Avis sur la situation de la dépense des Ponts et Chaussées du pays de Languedoc (s.d.) ; correspondance relative aux Ponts et Chaussées de Languedoc et à l’ouvrage du pont d’Avignon :</w:t>
      </w:r>
      <w:r w:rsidRPr="00722FD9">
        <w:t xml:space="preserve"> </w:t>
      </w:r>
      <w:r>
        <w:t xml:space="preserve">illisible (dernier juin 1608 ; Sully : </w:t>
      </w:r>
      <w:r w:rsidRPr="00722FD9">
        <w:rPr>
          <w:i/>
          <w:iCs/>
        </w:rPr>
        <w:t>« les trésoriers de monpellier du 30 juin pour le pont d’Avignon »</w:t>
      </w:r>
      <w:r>
        <w:t>) ; Hébert (1er juillet 1608 ; Sully :</w:t>
      </w:r>
      <w:r w:rsidRPr="00722FD9">
        <w:rPr>
          <w:i/>
          <w:iCs/>
        </w:rPr>
        <w:t xml:space="preserve"> « Hébert, trésorier en languedoc, touchant le pont d’avignon et la voirie, di 1 juillet 1608 »</w:t>
      </w:r>
      <w:r>
        <w:t xml:space="preserve">) ; état de la recette et dépense attribués à la construction de la septième pile du pont de Toulouse (23 juin 1601, visé au conseil du roi le 30 octobre ; Sully : </w:t>
      </w:r>
      <w:r w:rsidRPr="00722FD9">
        <w:rPr>
          <w:i/>
          <w:iCs/>
        </w:rPr>
        <w:t>« Estat de la recepte et despense pour le pont de toulouze faict l’an 1601 »</w:t>
      </w:r>
      <w:r>
        <w:t xml:space="preserve">) ; mémoire apostillé et correspondance jointe des échevins de Bayonne opposés au financement des réparations des fortifications de la ville (12 février 1608 ; Sully : </w:t>
      </w:r>
      <w:r w:rsidRPr="00722FD9">
        <w:rPr>
          <w:i/>
          <w:iCs/>
        </w:rPr>
        <w:t>« ceux de Bayonne pour les auctrois »</w:t>
      </w:r>
      <w:r>
        <w:t xml:space="preserve">) ; </w:t>
      </w:r>
      <w:r w:rsidRPr="00722FD9">
        <w:rPr>
          <w:b/>
          <w:bCs/>
        </w:rPr>
        <w:t>phare de Cordouan</w:t>
      </w:r>
      <w:r>
        <w:t xml:space="preserve"> : instruction relative à la construction du phare (17 juin 1606 ; Sully : </w:t>
      </w:r>
      <w:r w:rsidRPr="00722FD9">
        <w:rPr>
          <w:i/>
          <w:iCs/>
        </w:rPr>
        <w:t xml:space="preserve">« Extrait et mémoire touchant les ouvrages de la tour de Cordouan et la commission de Chastillon pour la visiter et toiser, fait en juin 1606 » </w:t>
      </w:r>
      <w:r>
        <w:t xml:space="preserve">et ajout manuscrit en marge) ; contredit présenté au Château Trompette devant le maréchal d’Ornano et Mr de Prugne, par François Beuscher, entrepreneur (20 mars 1608) ; correspondance adressée à Sully : illisible (23 mars 1608) ; Prugne (de ; 25 mars 1608 ; Sully : </w:t>
      </w:r>
      <w:r w:rsidRPr="00722FD9">
        <w:rPr>
          <w:i/>
          <w:iCs/>
        </w:rPr>
        <w:t>« le sieur de Prugnes, touchant la tour de cordouan du 20 mars 1608 »</w:t>
      </w:r>
      <w:r>
        <w:t xml:space="preserve">) ; </w:t>
      </w:r>
      <w:r>
        <w:rPr>
          <w:b/>
          <w:bCs/>
        </w:rPr>
        <w:t>f</w:t>
      </w:r>
      <w:r w:rsidRPr="00722FD9">
        <w:rPr>
          <w:b/>
          <w:bCs/>
        </w:rPr>
        <w:t>ortifications :</w:t>
      </w:r>
      <w:r>
        <w:t xml:space="preserve"> note sur l’office de contrôleur des fortifications de Metz, actuellement vacant (s.d. ; Sully : </w:t>
      </w:r>
      <w:r w:rsidRPr="00722FD9">
        <w:rPr>
          <w:i/>
          <w:iCs/>
        </w:rPr>
        <w:t>« touchant griffon et poncet pour un office de controleur des fortisfications de mets »</w:t>
      </w:r>
      <w:r>
        <w:t>)</w:t>
      </w:r>
    </w:p>
    <w:p w:rsidR="00BD3A43" w:rsidRDefault="00BD3A43" w:rsidP="00FA50B6">
      <w:pPr>
        <w:tabs>
          <w:tab w:val="right" w:pos="9072"/>
        </w:tabs>
      </w:pPr>
      <w:r>
        <w:tab/>
        <w:t>1585 - 1613</w:t>
      </w:r>
    </w:p>
    <w:p w:rsidR="00BD3A43" w:rsidRDefault="00BD3A43" w:rsidP="00FA50B6">
      <w:pPr>
        <w:tabs>
          <w:tab w:val="right" w:pos="9072"/>
        </w:tabs>
      </w:pPr>
    </w:p>
    <w:p w:rsidR="00BD3A43" w:rsidRDefault="00BD3A43" w:rsidP="00FA50B6">
      <w:pPr>
        <w:tabs>
          <w:tab w:val="right" w:pos="9072"/>
        </w:tabs>
      </w:pPr>
    </w:p>
    <w:p w:rsidR="00BD3A43" w:rsidRPr="00671BB2" w:rsidRDefault="00BD3A43" w:rsidP="00FA50B6">
      <w:pPr>
        <w:tabs>
          <w:tab w:val="right" w:pos="9072"/>
        </w:tabs>
        <w:rPr>
          <w:b/>
          <w:bCs/>
        </w:rPr>
      </w:pPr>
      <w:r w:rsidRPr="000E47F8">
        <w:rPr>
          <w:b/>
          <w:bCs/>
        </w:rPr>
        <w:t>31F 178</w:t>
      </w:r>
      <w:r>
        <w:rPr>
          <w:b/>
          <w:bCs/>
        </w:rPr>
        <w:t xml:space="preserve"> </w:t>
      </w:r>
      <w:r>
        <w:t>Divers et incomplets</w:t>
      </w:r>
      <w:r>
        <w:tab/>
        <w:t>XVII-XIXe s.</w:t>
      </w:r>
    </w:p>
    <w:p w:rsidR="00BD3A43" w:rsidRDefault="00BD3A43" w:rsidP="00FA50B6">
      <w:pPr>
        <w:tabs>
          <w:tab w:val="left" w:pos="2520"/>
          <w:tab w:val="right" w:pos="9072"/>
        </w:tabs>
      </w:pPr>
    </w:p>
    <w:sectPr w:rsidR="00BD3A43" w:rsidSect="004D02EB">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A43" w:rsidRDefault="00BD3A43">
      <w:r>
        <w:separator/>
      </w:r>
    </w:p>
  </w:endnote>
  <w:endnote w:type="continuationSeparator" w:id="0">
    <w:p w:rsidR="00BD3A43" w:rsidRDefault="00B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43" w:rsidRDefault="00BD3A43" w:rsidP="002D5D7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D3A43" w:rsidRDefault="00BD3A43" w:rsidP="002D5D7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43" w:rsidRDefault="00BD3A43" w:rsidP="002D5D7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A329F">
      <w:rPr>
        <w:rStyle w:val="Numrodepage"/>
        <w:noProof/>
      </w:rPr>
      <w:t>1</w:t>
    </w:r>
    <w:r>
      <w:rPr>
        <w:rStyle w:val="Numrodepage"/>
      </w:rPr>
      <w:fldChar w:fldCharType="end"/>
    </w:r>
  </w:p>
  <w:p w:rsidR="00BD3A43" w:rsidRDefault="00BD3A43" w:rsidP="002D5D7E">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A43" w:rsidRDefault="00BD3A43">
      <w:r>
        <w:separator/>
      </w:r>
    </w:p>
  </w:footnote>
  <w:footnote w:type="continuationSeparator" w:id="0">
    <w:p w:rsidR="00BD3A43" w:rsidRDefault="00BD3A43">
      <w:r>
        <w:continuationSeparator/>
      </w:r>
    </w:p>
  </w:footnote>
  <w:footnote w:id="1">
    <w:p w:rsidR="00BD3A43" w:rsidRDefault="00BD3A43">
      <w:pPr>
        <w:pStyle w:val="Notedebasdepage"/>
      </w:pPr>
      <w:r>
        <w:rPr>
          <w:rStyle w:val="Appelnotedebasdep"/>
        </w:rPr>
        <w:footnoteRef/>
      </w:r>
      <w:r>
        <w:t xml:space="preserve"> Cette baronnie est acquise par son mariage avec une Camus de Pontcarré.</w:t>
      </w:r>
    </w:p>
  </w:footnote>
  <w:footnote w:id="2">
    <w:p w:rsidR="00BD3A43" w:rsidRDefault="00BD3A43">
      <w:pPr>
        <w:pStyle w:val="Notedebasdepage"/>
      </w:pPr>
      <w:r>
        <w:rPr>
          <w:rStyle w:val="Appelnotedebasdep"/>
        </w:rPr>
        <w:footnoteRef/>
      </w:r>
      <w:r>
        <w:t xml:space="preserve"> Il s’agit en réalité probablement d’Osmonville.</w:t>
      </w:r>
    </w:p>
  </w:footnote>
  <w:footnote w:id="3">
    <w:p w:rsidR="00BD3A43" w:rsidRDefault="00BD3A43">
      <w:pPr>
        <w:pStyle w:val="Notedebasdepage"/>
      </w:pPr>
      <w:r>
        <w:rPr>
          <w:rStyle w:val="Appelnotedebasdep"/>
        </w:rPr>
        <w:footnoteRef/>
      </w:r>
      <w:r>
        <w:t xml:space="preserve"> La famille Le Bègue de Germiny est une des deux familles succédant aux Briqueville à la mort d’Henry-François Cyrus de Briqueville, suite au mariage d’Antoine-Raoul Le Bègue de Germiny avec l’héritière Aglaë-Henriette-Charlotte de Briqueville.</w:t>
      </w:r>
    </w:p>
  </w:footnote>
  <w:footnote w:id="4">
    <w:p w:rsidR="00BD3A43" w:rsidRDefault="00BD3A43">
      <w:pPr>
        <w:pStyle w:val="Notedebasdepage"/>
      </w:pPr>
      <w:r>
        <w:rPr>
          <w:rStyle w:val="Appelnotedebasdep"/>
        </w:rPr>
        <w:footnoteRef/>
      </w:r>
      <w:r>
        <w:t xml:space="preserve"> La famille La Tour du Pin est une des deux familles succédant aux Briqueville au XIX siècle, à la mort d’Henry-François Cyrus de Briqueville.</w:t>
      </w:r>
    </w:p>
  </w:footnote>
  <w:footnote w:id="5">
    <w:p w:rsidR="00BD3A43" w:rsidRDefault="00BD3A43">
      <w:pPr>
        <w:pStyle w:val="Notedebasdepage"/>
      </w:pPr>
      <w:r>
        <w:rPr>
          <w:rStyle w:val="Appelnotedebasdep"/>
        </w:rPr>
        <w:footnoteRef/>
      </w:r>
      <w:r>
        <w:t xml:space="preserve"> Implantée dans la région de Chartres, la famille est liée à celle de Briqueville par le mariage d’Henry de Briqueville avec Marie-Anne-Catherine Boutet (31 F 8), la petite-fille de François Boutet. Régisseur du domaine de Maintenon, François Boutet gère la succession de la famille d’Angennes, la passation du domaine à Mme d’Aubigné et devient fermier général.</w:t>
      </w:r>
    </w:p>
  </w:footnote>
  <w:footnote w:id="6">
    <w:p w:rsidR="00BD3A43" w:rsidRDefault="00BD3A43">
      <w:pPr>
        <w:pStyle w:val="Notedebasdepage"/>
      </w:pPr>
      <w:r>
        <w:rPr>
          <w:rStyle w:val="Appelnotedebasdep"/>
        </w:rPr>
        <w:footnoteRef/>
      </w:r>
      <w:r>
        <w:t xml:space="preserve"> Ces documents étaient dans le fonds de la famille Boutet de Guignonville qui gérait le domaine pour la familled’Angennes, propriétaires du domaine avant son passage à Mme d’Aubigné. François Boutet était notamment tuteur des héritiers de la famille, et s’est chargé de la succession.</w:t>
      </w:r>
    </w:p>
  </w:footnote>
  <w:footnote w:id="7">
    <w:p w:rsidR="00BD3A43" w:rsidRDefault="00BD3A43">
      <w:pPr>
        <w:pStyle w:val="Notedebasdepage"/>
      </w:pPr>
      <w:r>
        <w:rPr>
          <w:rStyle w:val="Appelnotedebasdep"/>
        </w:rPr>
        <w:footnoteRef/>
      </w:r>
      <w:r>
        <w:t xml:space="preserve"> Le lien de cette famille Bouvard ou Bouvart, également implantée dans la région de Chartres, et dont un membre est fermier général, avec la famille Boutet de Guignonville est fort probable, mais sans que l’on puisse l’identifier précisément par les archives conservées.</w:t>
      </w:r>
    </w:p>
  </w:footnote>
  <w:footnote w:id="8">
    <w:p w:rsidR="00BD3A43" w:rsidRDefault="00BD3A43">
      <w:pPr>
        <w:pStyle w:val="Notedebasdepage"/>
      </w:pPr>
      <w:r>
        <w:rPr>
          <w:rStyle w:val="Appelnotedebasdep"/>
        </w:rPr>
        <w:footnoteRef/>
      </w:r>
      <w:r>
        <w:t xml:space="preserve"> La famille est liée à celle de Briqueville par le mariage d’Henry-François de Briqueville avec la fille de Nicolas-Pierre Camus de Pontcarré (31 F 9). Elle possédait le château de Maffliers qui est passé aux Briqueville par ce mariage.</w:t>
      </w:r>
    </w:p>
  </w:footnote>
  <w:footnote w:id="9">
    <w:p w:rsidR="00BD3A43" w:rsidRDefault="00BD3A43">
      <w:pPr>
        <w:pStyle w:val="Notedebasdepage"/>
      </w:pPr>
      <w:r>
        <w:rPr>
          <w:rStyle w:val="Appelnotedebasdep"/>
        </w:rPr>
        <w:footnoteRef/>
      </w:r>
      <w:r>
        <w:t xml:space="preserve"> Il n’a pas été possible d’établir le lien entre ces fonds et la famille de Briqueville.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C54F3"/>
    <w:multiLevelType w:val="hybridMultilevel"/>
    <w:tmpl w:val="AFE69452"/>
    <w:lvl w:ilvl="0" w:tplc="FA1C9A4A">
      <w:numFmt w:val="bullet"/>
      <w:lvlText w:val="-"/>
      <w:lvlJc w:val="left"/>
      <w:pPr>
        <w:tabs>
          <w:tab w:val="num" w:pos="720"/>
        </w:tabs>
        <w:ind w:left="720" w:hanging="360"/>
      </w:pPr>
      <w:rPr>
        <w:rFonts w:ascii="Garamond" w:eastAsia="Times New Roman" w:hAnsi="Garamond"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25"/>
    <w:rsid w:val="0000142B"/>
    <w:rsid w:val="00010A71"/>
    <w:rsid w:val="00012037"/>
    <w:rsid w:val="00015216"/>
    <w:rsid w:val="00017486"/>
    <w:rsid w:val="000178E2"/>
    <w:rsid w:val="00017D14"/>
    <w:rsid w:val="00023C2C"/>
    <w:rsid w:val="000255DA"/>
    <w:rsid w:val="000272FA"/>
    <w:rsid w:val="00036141"/>
    <w:rsid w:val="00040CCE"/>
    <w:rsid w:val="000434AA"/>
    <w:rsid w:val="000520D2"/>
    <w:rsid w:val="000521FD"/>
    <w:rsid w:val="00056932"/>
    <w:rsid w:val="0005752D"/>
    <w:rsid w:val="00057A13"/>
    <w:rsid w:val="00060155"/>
    <w:rsid w:val="000715ED"/>
    <w:rsid w:val="00075A49"/>
    <w:rsid w:val="000827FC"/>
    <w:rsid w:val="0008387F"/>
    <w:rsid w:val="00085AA8"/>
    <w:rsid w:val="00091ADA"/>
    <w:rsid w:val="000B1BDC"/>
    <w:rsid w:val="000B7038"/>
    <w:rsid w:val="000B7EDC"/>
    <w:rsid w:val="000D1000"/>
    <w:rsid w:val="000D4B48"/>
    <w:rsid w:val="000D77A2"/>
    <w:rsid w:val="000E2CD3"/>
    <w:rsid w:val="000E47F8"/>
    <w:rsid w:val="000E69BC"/>
    <w:rsid w:val="000F09E3"/>
    <w:rsid w:val="000F26D1"/>
    <w:rsid w:val="000F5860"/>
    <w:rsid w:val="000F7F8B"/>
    <w:rsid w:val="0010227E"/>
    <w:rsid w:val="00107739"/>
    <w:rsid w:val="00120585"/>
    <w:rsid w:val="00123496"/>
    <w:rsid w:val="0012488F"/>
    <w:rsid w:val="0012733F"/>
    <w:rsid w:val="0012781A"/>
    <w:rsid w:val="001312FC"/>
    <w:rsid w:val="00132A7F"/>
    <w:rsid w:val="00133B62"/>
    <w:rsid w:val="001340A0"/>
    <w:rsid w:val="00134326"/>
    <w:rsid w:val="00147DBE"/>
    <w:rsid w:val="00153F9D"/>
    <w:rsid w:val="00154DCE"/>
    <w:rsid w:val="00156509"/>
    <w:rsid w:val="0016117B"/>
    <w:rsid w:val="0016206D"/>
    <w:rsid w:val="001653C0"/>
    <w:rsid w:val="00166EEE"/>
    <w:rsid w:val="0018031C"/>
    <w:rsid w:val="001835A3"/>
    <w:rsid w:val="00183ACE"/>
    <w:rsid w:val="00190D7E"/>
    <w:rsid w:val="00191A46"/>
    <w:rsid w:val="001930D3"/>
    <w:rsid w:val="00196F66"/>
    <w:rsid w:val="001975BD"/>
    <w:rsid w:val="001A46C5"/>
    <w:rsid w:val="001A5887"/>
    <w:rsid w:val="001A5CE6"/>
    <w:rsid w:val="001A6ECA"/>
    <w:rsid w:val="001B0781"/>
    <w:rsid w:val="001B3585"/>
    <w:rsid w:val="001B68F4"/>
    <w:rsid w:val="001B7C05"/>
    <w:rsid w:val="001C18CC"/>
    <w:rsid w:val="001C3B66"/>
    <w:rsid w:val="001C4071"/>
    <w:rsid w:val="001C4397"/>
    <w:rsid w:val="001C4622"/>
    <w:rsid w:val="001C6532"/>
    <w:rsid w:val="001D4726"/>
    <w:rsid w:val="001D65E3"/>
    <w:rsid w:val="001D6A5D"/>
    <w:rsid w:val="001E0DFE"/>
    <w:rsid w:val="001E1A06"/>
    <w:rsid w:val="001F26A4"/>
    <w:rsid w:val="001F67FC"/>
    <w:rsid w:val="001F6FC6"/>
    <w:rsid w:val="0020089F"/>
    <w:rsid w:val="0020092F"/>
    <w:rsid w:val="002034E2"/>
    <w:rsid w:val="002060E9"/>
    <w:rsid w:val="0021105A"/>
    <w:rsid w:val="00211BD6"/>
    <w:rsid w:val="002178A9"/>
    <w:rsid w:val="0022168F"/>
    <w:rsid w:val="00224223"/>
    <w:rsid w:val="002314AB"/>
    <w:rsid w:val="00241C61"/>
    <w:rsid w:val="0024561B"/>
    <w:rsid w:val="00246B85"/>
    <w:rsid w:val="00253C19"/>
    <w:rsid w:val="002570A0"/>
    <w:rsid w:val="002606EE"/>
    <w:rsid w:val="00270DC6"/>
    <w:rsid w:val="002714FC"/>
    <w:rsid w:val="002725B5"/>
    <w:rsid w:val="002748E1"/>
    <w:rsid w:val="002905A4"/>
    <w:rsid w:val="00292D70"/>
    <w:rsid w:val="002A062A"/>
    <w:rsid w:val="002A5BCD"/>
    <w:rsid w:val="002B1ED0"/>
    <w:rsid w:val="002B255F"/>
    <w:rsid w:val="002B4B1B"/>
    <w:rsid w:val="002B4BEA"/>
    <w:rsid w:val="002C3A40"/>
    <w:rsid w:val="002C4EC5"/>
    <w:rsid w:val="002C58B5"/>
    <w:rsid w:val="002D243C"/>
    <w:rsid w:val="002D5019"/>
    <w:rsid w:val="002D530C"/>
    <w:rsid w:val="002D5D7E"/>
    <w:rsid w:val="002D620B"/>
    <w:rsid w:val="002E2130"/>
    <w:rsid w:val="002E57F3"/>
    <w:rsid w:val="00302313"/>
    <w:rsid w:val="00302423"/>
    <w:rsid w:val="00303BFF"/>
    <w:rsid w:val="00303F91"/>
    <w:rsid w:val="0030794B"/>
    <w:rsid w:val="00307DF2"/>
    <w:rsid w:val="0032026D"/>
    <w:rsid w:val="00321003"/>
    <w:rsid w:val="00322E69"/>
    <w:rsid w:val="0032557C"/>
    <w:rsid w:val="00326CEC"/>
    <w:rsid w:val="00326E8C"/>
    <w:rsid w:val="00327901"/>
    <w:rsid w:val="00335DFB"/>
    <w:rsid w:val="00337D4A"/>
    <w:rsid w:val="00337FC8"/>
    <w:rsid w:val="003410E8"/>
    <w:rsid w:val="00346CD1"/>
    <w:rsid w:val="00350A48"/>
    <w:rsid w:val="00350C39"/>
    <w:rsid w:val="0035250B"/>
    <w:rsid w:val="00354095"/>
    <w:rsid w:val="00354E8A"/>
    <w:rsid w:val="003560E7"/>
    <w:rsid w:val="003579DA"/>
    <w:rsid w:val="00361C73"/>
    <w:rsid w:val="00362E3A"/>
    <w:rsid w:val="0037217F"/>
    <w:rsid w:val="003724CB"/>
    <w:rsid w:val="00372D30"/>
    <w:rsid w:val="00373A63"/>
    <w:rsid w:val="0037439A"/>
    <w:rsid w:val="00380BF9"/>
    <w:rsid w:val="00383DB2"/>
    <w:rsid w:val="003909E8"/>
    <w:rsid w:val="00390F54"/>
    <w:rsid w:val="00393E21"/>
    <w:rsid w:val="00394ADA"/>
    <w:rsid w:val="0039785E"/>
    <w:rsid w:val="003A667A"/>
    <w:rsid w:val="003B77CA"/>
    <w:rsid w:val="003C33CE"/>
    <w:rsid w:val="003C727C"/>
    <w:rsid w:val="003D2592"/>
    <w:rsid w:val="003D7167"/>
    <w:rsid w:val="003D763C"/>
    <w:rsid w:val="003E3F86"/>
    <w:rsid w:val="003F0545"/>
    <w:rsid w:val="003F1EDB"/>
    <w:rsid w:val="003F23B1"/>
    <w:rsid w:val="003F24E6"/>
    <w:rsid w:val="00405113"/>
    <w:rsid w:val="00406F97"/>
    <w:rsid w:val="00411502"/>
    <w:rsid w:val="00412372"/>
    <w:rsid w:val="0042238D"/>
    <w:rsid w:val="004373A9"/>
    <w:rsid w:val="00447487"/>
    <w:rsid w:val="00450AAF"/>
    <w:rsid w:val="0045241B"/>
    <w:rsid w:val="0045571E"/>
    <w:rsid w:val="004563A4"/>
    <w:rsid w:val="004631ED"/>
    <w:rsid w:val="00464702"/>
    <w:rsid w:val="004648FB"/>
    <w:rsid w:val="004728EA"/>
    <w:rsid w:val="004763D9"/>
    <w:rsid w:val="00481365"/>
    <w:rsid w:val="00485D74"/>
    <w:rsid w:val="00485FD3"/>
    <w:rsid w:val="004865F7"/>
    <w:rsid w:val="00486877"/>
    <w:rsid w:val="00493290"/>
    <w:rsid w:val="00495795"/>
    <w:rsid w:val="00496D13"/>
    <w:rsid w:val="004A31B3"/>
    <w:rsid w:val="004A64FC"/>
    <w:rsid w:val="004B3328"/>
    <w:rsid w:val="004B46CD"/>
    <w:rsid w:val="004B656F"/>
    <w:rsid w:val="004B7584"/>
    <w:rsid w:val="004D02EB"/>
    <w:rsid w:val="004F1A58"/>
    <w:rsid w:val="00501F6A"/>
    <w:rsid w:val="005071D2"/>
    <w:rsid w:val="005112AA"/>
    <w:rsid w:val="0051165D"/>
    <w:rsid w:val="005216A8"/>
    <w:rsid w:val="0052216D"/>
    <w:rsid w:val="00522D15"/>
    <w:rsid w:val="00526347"/>
    <w:rsid w:val="005305F2"/>
    <w:rsid w:val="00532626"/>
    <w:rsid w:val="00533451"/>
    <w:rsid w:val="00535BEC"/>
    <w:rsid w:val="00536FFC"/>
    <w:rsid w:val="0054051A"/>
    <w:rsid w:val="00545261"/>
    <w:rsid w:val="00546BB7"/>
    <w:rsid w:val="00551031"/>
    <w:rsid w:val="00551C2D"/>
    <w:rsid w:val="00552414"/>
    <w:rsid w:val="00557006"/>
    <w:rsid w:val="00560B81"/>
    <w:rsid w:val="00574266"/>
    <w:rsid w:val="005745A4"/>
    <w:rsid w:val="00592B61"/>
    <w:rsid w:val="005951AE"/>
    <w:rsid w:val="005A13FE"/>
    <w:rsid w:val="005A169D"/>
    <w:rsid w:val="005A662F"/>
    <w:rsid w:val="005B28C1"/>
    <w:rsid w:val="005B28E4"/>
    <w:rsid w:val="005B31BA"/>
    <w:rsid w:val="005B65D7"/>
    <w:rsid w:val="005C3D4F"/>
    <w:rsid w:val="005D2B3C"/>
    <w:rsid w:val="005D77CA"/>
    <w:rsid w:val="005E40AE"/>
    <w:rsid w:val="005E5D86"/>
    <w:rsid w:val="005E5DB2"/>
    <w:rsid w:val="005F08A2"/>
    <w:rsid w:val="005F3B07"/>
    <w:rsid w:val="005F45E8"/>
    <w:rsid w:val="00600CA1"/>
    <w:rsid w:val="00601560"/>
    <w:rsid w:val="00613D91"/>
    <w:rsid w:val="006255CD"/>
    <w:rsid w:val="006327F7"/>
    <w:rsid w:val="00634748"/>
    <w:rsid w:val="00635E92"/>
    <w:rsid w:val="00637441"/>
    <w:rsid w:val="00640A19"/>
    <w:rsid w:val="00646C13"/>
    <w:rsid w:val="006562FE"/>
    <w:rsid w:val="0065771A"/>
    <w:rsid w:val="00662D92"/>
    <w:rsid w:val="006675AD"/>
    <w:rsid w:val="00671BB2"/>
    <w:rsid w:val="00673346"/>
    <w:rsid w:val="00674110"/>
    <w:rsid w:val="006827D5"/>
    <w:rsid w:val="0069221E"/>
    <w:rsid w:val="00694AEA"/>
    <w:rsid w:val="006977AF"/>
    <w:rsid w:val="006A39ED"/>
    <w:rsid w:val="006A6103"/>
    <w:rsid w:val="006B0D9E"/>
    <w:rsid w:val="006B3AE5"/>
    <w:rsid w:val="006C6FF3"/>
    <w:rsid w:val="006E2BBD"/>
    <w:rsid w:val="006F114B"/>
    <w:rsid w:val="006F27D2"/>
    <w:rsid w:val="006F6DF6"/>
    <w:rsid w:val="00700CD9"/>
    <w:rsid w:val="00705F6D"/>
    <w:rsid w:val="007114B1"/>
    <w:rsid w:val="00715B69"/>
    <w:rsid w:val="00722FD9"/>
    <w:rsid w:val="007270FD"/>
    <w:rsid w:val="0073398E"/>
    <w:rsid w:val="007446A5"/>
    <w:rsid w:val="00744E7A"/>
    <w:rsid w:val="00751B92"/>
    <w:rsid w:val="00760177"/>
    <w:rsid w:val="007614B0"/>
    <w:rsid w:val="0076618C"/>
    <w:rsid w:val="00767304"/>
    <w:rsid w:val="00767C82"/>
    <w:rsid w:val="00770ADB"/>
    <w:rsid w:val="00770D92"/>
    <w:rsid w:val="00777127"/>
    <w:rsid w:val="00777E22"/>
    <w:rsid w:val="0078211E"/>
    <w:rsid w:val="0078507B"/>
    <w:rsid w:val="00785512"/>
    <w:rsid w:val="007926FB"/>
    <w:rsid w:val="007967EF"/>
    <w:rsid w:val="007975FB"/>
    <w:rsid w:val="007A2D2F"/>
    <w:rsid w:val="007A329F"/>
    <w:rsid w:val="007A6008"/>
    <w:rsid w:val="007A6C4E"/>
    <w:rsid w:val="007B1E04"/>
    <w:rsid w:val="007B5725"/>
    <w:rsid w:val="007B75BC"/>
    <w:rsid w:val="007C0BE7"/>
    <w:rsid w:val="007C0D19"/>
    <w:rsid w:val="007C198A"/>
    <w:rsid w:val="007C2ACF"/>
    <w:rsid w:val="007D51D8"/>
    <w:rsid w:val="007D733A"/>
    <w:rsid w:val="007D7BD3"/>
    <w:rsid w:val="007E4899"/>
    <w:rsid w:val="007F11F4"/>
    <w:rsid w:val="007F1E06"/>
    <w:rsid w:val="008017D1"/>
    <w:rsid w:val="00803644"/>
    <w:rsid w:val="00804308"/>
    <w:rsid w:val="00811EF2"/>
    <w:rsid w:val="0081366F"/>
    <w:rsid w:val="008162A1"/>
    <w:rsid w:val="0082282E"/>
    <w:rsid w:val="00825FDE"/>
    <w:rsid w:val="008260A0"/>
    <w:rsid w:val="00833340"/>
    <w:rsid w:val="0083687E"/>
    <w:rsid w:val="008376B1"/>
    <w:rsid w:val="00840DF6"/>
    <w:rsid w:val="00843F2C"/>
    <w:rsid w:val="008506E9"/>
    <w:rsid w:val="00852DEA"/>
    <w:rsid w:val="00853416"/>
    <w:rsid w:val="00853445"/>
    <w:rsid w:val="00854821"/>
    <w:rsid w:val="008550F7"/>
    <w:rsid w:val="00857E3E"/>
    <w:rsid w:val="00860664"/>
    <w:rsid w:val="0086605D"/>
    <w:rsid w:val="0086678A"/>
    <w:rsid w:val="0086764A"/>
    <w:rsid w:val="00867F8B"/>
    <w:rsid w:val="00871505"/>
    <w:rsid w:val="00871F11"/>
    <w:rsid w:val="00874619"/>
    <w:rsid w:val="00875C8C"/>
    <w:rsid w:val="008769F8"/>
    <w:rsid w:val="00883E4B"/>
    <w:rsid w:val="008841F6"/>
    <w:rsid w:val="00884C88"/>
    <w:rsid w:val="00885213"/>
    <w:rsid w:val="00893409"/>
    <w:rsid w:val="008946C9"/>
    <w:rsid w:val="00894F8E"/>
    <w:rsid w:val="00895181"/>
    <w:rsid w:val="008978BE"/>
    <w:rsid w:val="008A49BB"/>
    <w:rsid w:val="008B2C32"/>
    <w:rsid w:val="008B2F72"/>
    <w:rsid w:val="008B525D"/>
    <w:rsid w:val="008C2FA9"/>
    <w:rsid w:val="008C3244"/>
    <w:rsid w:val="008C7449"/>
    <w:rsid w:val="008D149D"/>
    <w:rsid w:val="008D16D4"/>
    <w:rsid w:val="008D63C2"/>
    <w:rsid w:val="008D7B1E"/>
    <w:rsid w:val="008E1769"/>
    <w:rsid w:val="008E3C97"/>
    <w:rsid w:val="008E41B8"/>
    <w:rsid w:val="008E4266"/>
    <w:rsid w:val="008E7365"/>
    <w:rsid w:val="008F39FB"/>
    <w:rsid w:val="009011FF"/>
    <w:rsid w:val="00903992"/>
    <w:rsid w:val="00910338"/>
    <w:rsid w:val="00910E9B"/>
    <w:rsid w:val="00914105"/>
    <w:rsid w:val="00917D48"/>
    <w:rsid w:val="00920D22"/>
    <w:rsid w:val="009344E8"/>
    <w:rsid w:val="0093532C"/>
    <w:rsid w:val="0093549A"/>
    <w:rsid w:val="00942846"/>
    <w:rsid w:val="00945487"/>
    <w:rsid w:val="009536D0"/>
    <w:rsid w:val="00960974"/>
    <w:rsid w:val="00961EC5"/>
    <w:rsid w:val="00966E80"/>
    <w:rsid w:val="009744FA"/>
    <w:rsid w:val="00983A33"/>
    <w:rsid w:val="00985D89"/>
    <w:rsid w:val="0098797E"/>
    <w:rsid w:val="009A1735"/>
    <w:rsid w:val="009A2B97"/>
    <w:rsid w:val="009A56BF"/>
    <w:rsid w:val="009B22AD"/>
    <w:rsid w:val="009B654B"/>
    <w:rsid w:val="009C31F5"/>
    <w:rsid w:val="009D0059"/>
    <w:rsid w:val="009D0AB1"/>
    <w:rsid w:val="009D3E06"/>
    <w:rsid w:val="009D4A25"/>
    <w:rsid w:val="009D5436"/>
    <w:rsid w:val="009F3E12"/>
    <w:rsid w:val="009F4C43"/>
    <w:rsid w:val="009F676D"/>
    <w:rsid w:val="009F77F8"/>
    <w:rsid w:val="00A0443A"/>
    <w:rsid w:val="00A100F9"/>
    <w:rsid w:val="00A168FA"/>
    <w:rsid w:val="00A16AC0"/>
    <w:rsid w:val="00A17F5C"/>
    <w:rsid w:val="00A2475F"/>
    <w:rsid w:val="00A2601A"/>
    <w:rsid w:val="00A26675"/>
    <w:rsid w:val="00A27C15"/>
    <w:rsid w:val="00A32D85"/>
    <w:rsid w:val="00A40109"/>
    <w:rsid w:val="00A45AD3"/>
    <w:rsid w:val="00A47D6B"/>
    <w:rsid w:val="00A47EAA"/>
    <w:rsid w:val="00A51ADC"/>
    <w:rsid w:val="00A55C0C"/>
    <w:rsid w:val="00A57383"/>
    <w:rsid w:val="00A62C07"/>
    <w:rsid w:val="00A64838"/>
    <w:rsid w:val="00A669C0"/>
    <w:rsid w:val="00A670B8"/>
    <w:rsid w:val="00A6720E"/>
    <w:rsid w:val="00A84C13"/>
    <w:rsid w:val="00A85A45"/>
    <w:rsid w:val="00A862EC"/>
    <w:rsid w:val="00A953F2"/>
    <w:rsid w:val="00A96DF3"/>
    <w:rsid w:val="00AA3662"/>
    <w:rsid w:val="00AA5680"/>
    <w:rsid w:val="00AB2BC1"/>
    <w:rsid w:val="00AB3065"/>
    <w:rsid w:val="00AB3A35"/>
    <w:rsid w:val="00AB4F3A"/>
    <w:rsid w:val="00AB55DB"/>
    <w:rsid w:val="00AB6524"/>
    <w:rsid w:val="00AC2EB9"/>
    <w:rsid w:val="00AC3E3F"/>
    <w:rsid w:val="00AC5D7A"/>
    <w:rsid w:val="00AC6B85"/>
    <w:rsid w:val="00AD251C"/>
    <w:rsid w:val="00AD35FA"/>
    <w:rsid w:val="00AD4FE2"/>
    <w:rsid w:val="00AE0ADF"/>
    <w:rsid w:val="00AE11A2"/>
    <w:rsid w:val="00AE4DAF"/>
    <w:rsid w:val="00AE6809"/>
    <w:rsid w:val="00AF2BDB"/>
    <w:rsid w:val="00B015FE"/>
    <w:rsid w:val="00B01B04"/>
    <w:rsid w:val="00B11729"/>
    <w:rsid w:val="00B13AF4"/>
    <w:rsid w:val="00B14350"/>
    <w:rsid w:val="00B16178"/>
    <w:rsid w:val="00B2027A"/>
    <w:rsid w:val="00B22398"/>
    <w:rsid w:val="00B34664"/>
    <w:rsid w:val="00B353E2"/>
    <w:rsid w:val="00B502AB"/>
    <w:rsid w:val="00B5068B"/>
    <w:rsid w:val="00B51845"/>
    <w:rsid w:val="00B52BA1"/>
    <w:rsid w:val="00B532DF"/>
    <w:rsid w:val="00B6692C"/>
    <w:rsid w:val="00B70E83"/>
    <w:rsid w:val="00B82BD5"/>
    <w:rsid w:val="00B83CB6"/>
    <w:rsid w:val="00B83E86"/>
    <w:rsid w:val="00B94593"/>
    <w:rsid w:val="00B94C90"/>
    <w:rsid w:val="00B94CFB"/>
    <w:rsid w:val="00BA0375"/>
    <w:rsid w:val="00BA4BE6"/>
    <w:rsid w:val="00BB4DA0"/>
    <w:rsid w:val="00BB5CD4"/>
    <w:rsid w:val="00BC0A3C"/>
    <w:rsid w:val="00BC537D"/>
    <w:rsid w:val="00BC6B5A"/>
    <w:rsid w:val="00BC7F15"/>
    <w:rsid w:val="00BD26EC"/>
    <w:rsid w:val="00BD3A43"/>
    <w:rsid w:val="00BE42CF"/>
    <w:rsid w:val="00BE7AB9"/>
    <w:rsid w:val="00BF2C99"/>
    <w:rsid w:val="00BF3C3D"/>
    <w:rsid w:val="00BF3E4B"/>
    <w:rsid w:val="00BF57EC"/>
    <w:rsid w:val="00BF7E16"/>
    <w:rsid w:val="00C0311C"/>
    <w:rsid w:val="00C1469C"/>
    <w:rsid w:val="00C14F24"/>
    <w:rsid w:val="00C15AF1"/>
    <w:rsid w:val="00C2294C"/>
    <w:rsid w:val="00C243E8"/>
    <w:rsid w:val="00C274B7"/>
    <w:rsid w:val="00C34036"/>
    <w:rsid w:val="00C4078A"/>
    <w:rsid w:val="00C4152B"/>
    <w:rsid w:val="00C420D3"/>
    <w:rsid w:val="00C50D91"/>
    <w:rsid w:val="00C510B8"/>
    <w:rsid w:val="00C5488D"/>
    <w:rsid w:val="00C62502"/>
    <w:rsid w:val="00C62A17"/>
    <w:rsid w:val="00C64857"/>
    <w:rsid w:val="00C66E1A"/>
    <w:rsid w:val="00C85C6C"/>
    <w:rsid w:val="00C9308F"/>
    <w:rsid w:val="00C94121"/>
    <w:rsid w:val="00C95880"/>
    <w:rsid w:val="00CA163B"/>
    <w:rsid w:val="00CA6580"/>
    <w:rsid w:val="00CB1608"/>
    <w:rsid w:val="00CB1CFA"/>
    <w:rsid w:val="00CB2585"/>
    <w:rsid w:val="00CB352D"/>
    <w:rsid w:val="00CC1484"/>
    <w:rsid w:val="00CC1CED"/>
    <w:rsid w:val="00CC7FBC"/>
    <w:rsid w:val="00CD3CCE"/>
    <w:rsid w:val="00CE2B01"/>
    <w:rsid w:val="00CE5812"/>
    <w:rsid w:val="00CF52EC"/>
    <w:rsid w:val="00CF5378"/>
    <w:rsid w:val="00CF60F2"/>
    <w:rsid w:val="00D009EB"/>
    <w:rsid w:val="00D00B80"/>
    <w:rsid w:val="00D02293"/>
    <w:rsid w:val="00D042E2"/>
    <w:rsid w:val="00D05679"/>
    <w:rsid w:val="00D05DFD"/>
    <w:rsid w:val="00D05E27"/>
    <w:rsid w:val="00D05E5E"/>
    <w:rsid w:val="00D074DC"/>
    <w:rsid w:val="00D210BF"/>
    <w:rsid w:val="00D2393F"/>
    <w:rsid w:val="00D4062B"/>
    <w:rsid w:val="00D46E57"/>
    <w:rsid w:val="00D65151"/>
    <w:rsid w:val="00D67DD5"/>
    <w:rsid w:val="00D705E8"/>
    <w:rsid w:val="00D72186"/>
    <w:rsid w:val="00D774D6"/>
    <w:rsid w:val="00D82E1C"/>
    <w:rsid w:val="00D92C8D"/>
    <w:rsid w:val="00D952E2"/>
    <w:rsid w:val="00D95D3E"/>
    <w:rsid w:val="00D96C1D"/>
    <w:rsid w:val="00D96E19"/>
    <w:rsid w:val="00DA19F6"/>
    <w:rsid w:val="00DA4FD5"/>
    <w:rsid w:val="00DA5960"/>
    <w:rsid w:val="00DB02DD"/>
    <w:rsid w:val="00DB41CA"/>
    <w:rsid w:val="00DC1848"/>
    <w:rsid w:val="00DC417C"/>
    <w:rsid w:val="00DC4606"/>
    <w:rsid w:val="00DD01D6"/>
    <w:rsid w:val="00DD72AC"/>
    <w:rsid w:val="00DD7AA0"/>
    <w:rsid w:val="00DE1283"/>
    <w:rsid w:val="00DE374B"/>
    <w:rsid w:val="00E03D76"/>
    <w:rsid w:val="00E11682"/>
    <w:rsid w:val="00E12D6D"/>
    <w:rsid w:val="00E234EA"/>
    <w:rsid w:val="00E25A7C"/>
    <w:rsid w:val="00E31DEF"/>
    <w:rsid w:val="00E32287"/>
    <w:rsid w:val="00E32D4A"/>
    <w:rsid w:val="00E42FB1"/>
    <w:rsid w:val="00E46E58"/>
    <w:rsid w:val="00E510D9"/>
    <w:rsid w:val="00E57D14"/>
    <w:rsid w:val="00E62146"/>
    <w:rsid w:val="00E71037"/>
    <w:rsid w:val="00E72657"/>
    <w:rsid w:val="00E729AF"/>
    <w:rsid w:val="00E73679"/>
    <w:rsid w:val="00E769E1"/>
    <w:rsid w:val="00E76B18"/>
    <w:rsid w:val="00E83B5E"/>
    <w:rsid w:val="00E84B08"/>
    <w:rsid w:val="00E86E8A"/>
    <w:rsid w:val="00E935C6"/>
    <w:rsid w:val="00E94A64"/>
    <w:rsid w:val="00E9576B"/>
    <w:rsid w:val="00EA0044"/>
    <w:rsid w:val="00EA1A02"/>
    <w:rsid w:val="00EA50AD"/>
    <w:rsid w:val="00EB2A2E"/>
    <w:rsid w:val="00EB6184"/>
    <w:rsid w:val="00EB6D52"/>
    <w:rsid w:val="00EC21A4"/>
    <w:rsid w:val="00EC2CB7"/>
    <w:rsid w:val="00ED3F6B"/>
    <w:rsid w:val="00ED411C"/>
    <w:rsid w:val="00ED6363"/>
    <w:rsid w:val="00ED66B1"/>
    <w:rsid w:val="00ED6754"/>
    <w:rsid w:val="00ED7E8E"/>
    <w:rsid w:val="00EE4471"/>
    <w:rsid w:val="00EE7AA7"/>
    <w:rsid w:val="00EF030E"/>
    <w:rsid w:val="00EF47FC"/>
    <w:rsid w:val="00EF787B"/>
    <w:rsid w:val="00F006D6"/>
    <w:rsid w:val="00F032D3"/>
    <w:rsid w:val="00F1054D"/>
    <w:rsid w:val="00F10C1B"/>
    <w:rsid w:val="00F175B3"/>
    <w:rsid w:val="00F20379"/>
    <w:rsid w:val="00F21454"/>
    <w:rsid w:val="00F252CD"/>
    <w:rsid w:val="00F25826"/>
    <w:rsid w:val="00F26464"/>
    <w:rsid w:val="00F274B3"/>
    <w:rsid w:val="00F37E40"/>
    <w:rsid w:val="00F40D86"/>
    <w:rsid w:val="00F466EF"/>
    <w:rsid w:val="00F516A9"/>
    <w:rsid w:val="00F55E51"/>
    <w:rsid w:val="00F60530"/>
    <w:rsid w:val="00F615F7"/>
    <w:rsid w:val="00F62A60"/>
    <w:rsid w:val="00F66767"/>
    <w:rsid w:val="00F67489"/>
    <w:rsid w:val="00F7251E"/>
    <w:rsid w:val="00F727ED"/>
    <w:rsid w:val="00F75900"/>
    <w:rsid w:val="00F76241"/>
    <w:rsid w:val="00F777A8"/>
    <w:rsid w:val="00F83E31"/>
    <w:rsid w:val="00F8464A"/>
    <w:rsid w:val="00F85051"/>
    <w:rsid w:val="00F875AD"/>
    <w:rsid w:val="00F87F78"/>
    <w:rsid w:val="00FA19BE"/>
    <w:rsid w:val="00FA3153"/>
    <w:rsid w:val="00FA50B6"/>
    <w:rsid w:val="00FA524C"/>
    <w:rsid w:val="00FA6BFF"/>
    <w:rsid w:val="00FA70A8"/>
    <w:rsid w:val="00FB316A"/>
    <w:rsid w:val="00FB6194"/>
    <w:rsid w:val="00FB7889"/>
    <w:rsid w:val="00FB7C55"/>
    <w:rsid w:val="00FC0C26"/>
    <w:rsid w:val="00FC4823"/>
    <w:rsid w:val="00FC70DD"/>
    <w:rsid w:val="00FD53BE"/>
    <w:rsid w:val="00FD6023"/>
    <w:rsid w:val="00FE0344"/>
    <w:rsid w:val="00FE3DFD"/>
    <w:rsid w:val="00FE4EC8"/>
    <w:rsid w:val="00FE7984"/>
    <w:rsid w:val="00FF1793"/>
    <w:rsid w:val="00FF18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8B"/>
    <w:pPr>
      <w:jc w:val="both"/>
    </w:pPr>
    <w:rPr>
      <w:rFonts w:ascii="Garamond" w:hAnsi="Garamond" w:cs="Garamond"/>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te">
    <w:name w:val="Cote"/>
    <w:basedOn w:val="Normal"/>
    <w:uiPriority w:val="99"/>
    <w:rsid w:val="00852DEA"/>
    <w:pPr>
      <w:tabs>
        <w:tab w:val="left" w:pos="1134"/>
        <w:tab w:val="left" w:pos="3969"/>
      </w:tabs>
      <w:spacing w:after="120"/>
    </w:pPr>
    <w:rPr>
      <w:b/>
      <w:bCs/>
    </w:rPr>
  </w:style>
  <w:style w:type="paragraph" w:customStyle="1" w:styleId="LiasseDate">
    <w:name w:val="LiasseDate"/>
    <w:basedOn w:val="Normal"/>
    <w:uiPriority w:val="99"/>
    <w:rsid w:val="00852DEA"/>
    <w:pPr>
      <w:tabs>
        <w:tab w:val="right" w:pos="9072"/>
      </w:tabs>
      <w:spacing w:after="240"/>
      <w:ind w:hanging="1134"/>
    </w:pPr>
  </w:style>
  <w:style w:type="paragraph" w:styleId="Liste">
    <w:name w:val="List"/>
    <w:basedOn w:val="Normal"/>
    <w:uiPriority w:val="99"/>
    <w:rsid w:val="00852DEA"/>
    <w:pPr>
      <w:tabs>
        <w:tab w:val="left" w:pos="1701"/>
      </w:tabs>
      <w:ind w:left="1134"/>
    </w:pPr>
  </w:style>
  <w:style w:type="paragraph" w:styleId="Notedebasdepage">
    <w:name w:val="footnote text"/>
    <w:basedOn w:val="Normal"/>
    <w:link w:val="NotedebasdepageCar"/>
    <w:uiPriority w:val="99"/>
    <w:semiHidden/>
    <w:rsid w:val="00AA5680"/>
    <w:rPr>
      <w:sz w:val="20"/>
      <w:szCs w:val="20"/>
    </w:rPr>
  </w:style>
  <w:style w:type="character" w:customStyle="1" w:styleId="NotedebasdepageCar">
    <w:name w:val="Note de bas de page Car"/>
    <w:basedOn w:val="Policepardfaut"/>
    <w:link w:val="Notedebasdepage"/>
    <w:uiPriority w:val="99"/>
    <w:semiHidden/>
    <w:rsid w:val="001D65E3"/>
    <w:rPr>
      <w:rFonts w:ascii="Garamond" w:hAnsi="Garamond" w:cs="Garamond"/>
    </w:rPr>
  </w:style>
  <w:style w:type="character" w:styleId="Appelnotedebasdep">
    <w:name w:val="footnote reference"/>
    <w:basedOn w:val="Policepardfaut"/>
    <w:uiPriority w:val="99"/>
    <w:semiHidden/>
    <w:rsid w:val="00AA5680"/>
    <w:rPr>
      <w:vertAlign w:val="superscript"/>
    </w:rPr>
  </w:style>
  <w:style w:type="paragraph" w:styleId="Pieddepage">
    <w:name w:val="footer"/>
    <w:basedOn w:val="Normal"/>
    <w:link w:val="PieddepageCar"/>
    <w:uiPriority w:val="99"/>
    <w:rsid w:val="002D5D7E"/>
    <w:pPr>
      <w:tabs>
        <w:tab w:val="center" w:pos="4536"/>
        <w:tab w:val="right" w:pos="9072"/>
      </w:tabs>
    </w:pPr>
  </w:style>
  <w:style w:type="character" w:customStyle="1" w:styleId="PieddepageCar">
    <w:name w:val="Pied de page Car"/>
    <w:basedOn w:val="Policepardfaut"/>
    <w:link w:val="Pieddepage"/>
    <w:uiPriority w:val="99"/>
    <w:semiHidden/>
    <w:rsid w:val="001D65E3"/>
    <w:rPr>
      <w:rFonts w:ascii="Garamond" w:hAnsi="Garamond" w:cs="Garamond"/>
      <w:sz w:val="24"/>
      <w:szCs w:val="24"/>
    </w:rPr>
  </w:style>
  <w:style w:type="character" w:styleId="Numrodepage">
    <w:name w:val="page number"/>
    <w:basedOn w:val="Policepardfaut"/>
    <w:uiPriority w:val="99"/>
    <w:rsid w:val="002D5D7E"/>
  </w:style>
  <w:style w:type="paragraph" w:styleId="Textedebulles">
    <w:name w:val="Balloon Text"/>
    <w:basedOn w:val="Normal"/>
    <w:link w:val="TextedebullesCar"/>
    <w:uiPriority w:val="99"/>
    <w:semiHidden/>
    <w:rsid w:val="005A13FE"/>
    <w:rPr>
      <w:rFonts w:ascii="Tahoma" w:hAnsi="Tahoma" w:cs="Tahoma"/>
      <w:sz w:val="16"/>
      <w:szCs w:val="16"/>
    </w:rPr>
  </w:style>
  <w:style w:type="character" w:customStyle="1" w:styleId="TextedebullesCar">
    <w:name w:val="Texte de bulles Car"/>
    <w:basedOn w:val="Policepardfaut"/>
    <w:link w:val="Textedebulles"/>
    <w:uiPriority w:val="99"/>
    <w:semiHidden/>
    <w:rsid w:val="00D72186"/>
    <w:rPr>
      <w:sz w:val="2"/>
      <w:szCs w:val="2"/>
    </w:rPr>
  </w:style>
  <w:style w:type="character" w:styleId="Marquedecommentaire">
    <w:name w:val="annotation reference"/>
    <w:basedOn w:val="Policepardfaut"/>
    <w:uiPriority w:val="99"/>
    <w:semiHidden/>
    <w:rsid w:val="005A13FE"/>
    <w:rPr>
      <w:sz w:val="16"/>
      <w:szCs w:val="16"/>
    </w:rPr>
  </w:style>
  <w:style w:type="paragraph" w:styleId="Commentaire">
    <w:name w:val="annotation text"/>
    <w:basedOn w:val="Normal"/>
    <w:link w:val="CommentaireCar"/>
    <w:uiPriority w:val="99"/>
    <w:semiHidden/>
    <w:rsid w:val="005A13FE"/>
    <w:rPr>
      <w:sz w:val="20"/>
      <w:szCs w:val="20"/>
    </w:rPr>
  </w:style>
  <w:style w:type="character" w:customStyle="1" w:styleId="CommentaireCar">
    <w:name w:val="Commentaire Car"/>
    <w:basedOn w:val="Policepardfaut"/>
    <w:link w:val="Commentaire"/>
    <w:uiPriority w:val="99"/>
    <w:semiHidden/>
    <w:rsid w:val="00D72186"/>
    <w:rPr>
      <w:rFonts w:ascii="Garamond" w:hAnsi="Garamond" w:cs="Garamond"/>
      <w:sz w:val="20"/>
      <w:szCs w:val="20"/>
    </w:rPr>
  </w:style>
  <w:style w:type="paragraph" w:styleId="Objetducommentaire">
    <w:name w:val="annotation subject"/>
    <w:basedOn w:val="Commentaire"/>
    <w:next w:val="Commentaire"/>
    <w:link w:val="ObjetducommentaireCar"/>
    <w:uiPriority w:val="99"/>
    <w:semiHidden/>
    <w:rsid w:val="005A13FE"/>
    <w:rPr>
      <w:b/>
      <w:bCs/>
    </w:rPr>
  </w:style>
  <w:style w:type="character" w:customStyle="1" w:styleId="ObjetducommentaireCar">
    <w:name w:val="Objet du commentaire Car"/>
    <w:basedOn w:val="CommentaireCar"/>
    <w:link w:val="Objetducommentaire"/>
    <w:uiPriority w:val="99"/>
    <w:semiHidden/>
    <w:rsid w:val="00D72186"/>
    <w:rPr>
      <w:rFonts w:ascii="Garamond" w:hAnsi="Garamond" w:cs="Garamond"/>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8B"/>
    <w:pPr>
      <w:jc w:val="both"/>
    </w:pPr>
    <w:rPr>
      <w:rFonts w:ascii="Garamond" w:hAnsi="Garamond" w:cs="Garamond"/>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te">
    <w:name w:val="Cote"/>
    <w:basedOn w:val="Normal"/>
    <w:uiPriority w:val="99"/>
    <w:rsid w:val="00852DEA"/>
    <w:pPr>
      <w:tabs>
        <w:tab w:val="left" w:pos="1134"/>
        <w:tab w:val="left" w:pos="3969"/>
      </w:tabs>
      <w:spacing w:after="120"/>
    </w:pPr>
    <w:rPr>
      <w:b/>
      <w:bCs/>
    </w:rPr>
  </w:style>
  <w:style w:type="paragraph" w:customStyle="1" w:styleId="LiasseDate">
    <w:name w:val="LiasseDate"/>
    <w:basedOn w:val="Normal"/>
    <w:uiPriority w:val="99"/>
    <w:rsid w:val="00852DEA"/>
    <w:pPr>
      <w:tabs>
        <w:tab w:val="right" w:pos="9072"/>
      </w:tabs>
      <w:spacing w:after="240"/>
      <w:ind w:hanging="1134"/>
    </w:pPr>
  </w:style>
  <w:style w:type="paragraph" w:styleId="Liste">
    <w:name w:val="List"/>
    <w:basedOn w:val="Normal"/>
    <w:uiPriority w:val="99"/>
    <w:rsid w:val="00852DEA"/>
    <w:pPr>
      <w:tabs>
        <w:tab w:val="left" w:pos="1701"/>
      </w:tabs>
      <w:ind w:left="1134"/>
    </w:pPr>
  </w:style>
  <w:style w:type="paragraph" w:styleId="Notedebasdepage">
    <w:name w:val="footnote text"/>
    <w:basedOn w:val="Normal"/>
    <w:link w:val="NotedebasdepageCar"/>
    <w:uiPriority w:val="99"/>
    <w:semiHidden/>
    <w:rsid w:val="00AA5680"/>
    <w:rPr>
      <w:sz w:val="20"/>
      <w:szCs w:val="20"/>
    </w:rPr>
  </w:style>
  <w:style w:type="character" w:customStyle="1" w:styleId="NotedebasdepageCar">
    <w:name w:val="Note de bas de page Car"/>
    <w:basedOn w:val="Policepardfaut"/>
    <w:link w:val="Notedebasdepage"/>
    <w:uiPriority w:val="99"/>
    <w:semiHidden/>
    <w:rsid w:val="001D65E3"/>
    <w:rPr>
      <w:rFonts w:ascii="Garamond" w:hAnsi="Garamond" w:cs="Garamond"/>
    </w:rPr>
  </w:style>
  <w:style w:type="character" w:styleId="Appelnotedebasdep">
    <w:name w:val="footnote reference"/>
    <w:basedOn w:val="Policepardfaut"/>
    <w:uiPriority w:val="99"/>
    <w:semiHidden/>
    <w:rsid w:val="00AA5680"/>
    <w:rPr>
      <w:vertAlign w:val="superscript"/>
    </w:rPr>
  </w:style>
  <w:style w:type="paragraph" w:styleId="Pieddepage">
    <w:name w:val="footer"/>
    <w:basedOn w:val="Normal"/>
    <w:link w:val="PieddepageCar"/>
    <w:uiPriority w:val="99"/>
    <w:rsid w:val="002D5D7E"/>
    <w:pPr>
      <w:tabs>
        <w:tab w:val="center" w:pos="4536"/>
        <w:tab w:val="right" w:pos="9072"/>
      </w:tabs>
    </w:pPr>
  </w:style>
  <w:style w:type="character" w:customStyle="1" w:styleId="PieddepageCar">
    <w:name w:val="Pied de page Car"/>
    <w:basedOn w:val="Policepardfaut"/>
    <w:link w:val="Pieddepage"/>
    <w:uiPriority w:val="99"/>
    <w:semiHidden/>
    <w:rsid w:val="001D65E3"/>
    <w:rPr>
      <w:rFonts w:ascii="Garamond" w:hAnsi="Garamond" w:cs="Garamond"/>
      <w:sz w:val="24"/>
      <w:szCs w:val="24"/>
    </w:rPr>
  </w:style>
  <w:style w:type="character" w:styleId="Numrodepage">
    <w:name w:val="page number"/>
    <w:basedOn w:val="Policepardfaut"/>
    <w:uiPriority w:val="99"/>
    <w:rsid w:val="002D5D7E"/>
  </w:style>
  <w:style w:type="paragraph" w:styleId="Textedebulles">
    <w:name w:val="Balloon Text"/>
    <w:basedOn w:val="Normal"/>
    <w:link w:val="TextedebullesCar"/>
    <w:uiPriority w:val="99"/>
    <w:semiHidden/>
    <w:rsid w:val="005A13FE"/>
    <w:rPr>
      <w:rFonts w:ascii="Tahoma" w:hAnsi="Tahoma" w:cs="Tahoma"/>
      <w:sz w:val="16"/>
      <w:szCs w:val="16"/>
    </w:rPr>
  </w:style>
  <w:style w:type="character" w:customStyle="1" w:styleId="TextedebullesCar">
    <w:name w:val="Texte de bulles Car"/>
    <w:basedOn w:val="Policepardfaut"/>
    <w:link w:val="Textedebulles"/>
    <w:uiPriority w:val="99"/>
    <w:semiHidden/>
    <w:rsid w:val="00D72186"/>
    <w:rPr>
      <w:sz w:val="2"/>
      <w:szCs w:val="2"/>
    </w:rPr>
  </w:style>
  <w:style w:type="character" w:styleId="Marquedecommentaire">
    <w:name w:val="annotation reference"/>
    <w:basedOn w:val="Policepardfaut"/>
    <w:uiPriority w:val="99"/>
    <w:semiHidden/>
    <w:rsid w:val="005A13FE"/>
    <w:rPr>
      <w:sz w:val="16"/>
      <w:szCs w:val="16"/>
    </w:rPr>
  </w:style>
  <w:style w:type="paragraph" w:styleId="Commentaire">
    <w:name w:val="annotation text"/>
    <w:basedOn w:val="Normal"/>
    <w:link w:val="CommentaireCar"/>
    <w:uiPriority w:val="99"/>
    <w:semiHidden/>
    <w:rsid w:val="005A13FE"/>
    <w:rPr>
      <w:sz w:val="20"/>
      <w:szCs w:val="20"/>
    </w:rPr>
  </w:style>
  <w:style w:type="character" w:customStyle="1" w:styleId="CommentaireCar">
    <w:name w:val="Commentaire Car"/>
    <w:basedOn w:val="Policepardfaut"/>
    <w:link w:val="Commentaire"/>
    <w:uiPriority w:val="99"/>
    <w:semiHidden/>
    <w:rsid w:val="00D72186"/>
    <w:rPr>
      <w:rFonts w:ascii="Garamond" w:hAnsi="Garamond" w:cs="Garamond"/>
      <w:sz w:val="20"/>
      <w:szCs w:val="20"/>
    </w:rPr>
  </w:style>
  <w:style w:type="paragraph" w:styleId="Objetducommentaire">
    <w:name w:val="annotation subject"/>
    <w:basedOn w:val="Commentaire"/>
    <w:next w:val="Commentaire"/>
    <w:link w:val="ObjetducommentaireCar"/>
    <w:uiPriority w:val="99"/>
    <w:semiHidden/>
    <w:rsid w:val="005A13FE"/>
    <w:rPr>
      <w:b/>
      <w:bCs/>
    </w:rPr>
  </w:style>
  <w:style w:type="character" w:customStyle="1" w:styleId="ObjetducommentaireCar">
    <w:name w:val="Objet du commentaire Car"/>
    <w:basedOn w:val="CommentaireCar"/>
    <w:link w:val="Objetducommentaire"/>
    <w:uiPriority w:val="99"/>
    <w:semiHidden/>
    <w:rsid w:val="00D72186"/>
    <w:rPr>
      <w:rFonts w:ascii="Garamond" w:hAnsi="Garamond" w:cs="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858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15515</Words>
  <Characters>85336</Characters>
  <Application>Microsoft Office Word</Application>
  <DocSecurity>0</DocSecurity>
  <Lines>711</Lines>
  <Paragraphs>201</Paragraphs>
  <ScaleCrop>false</ScaleCrop>
  <HeadingPairs>
    <vt:vector size="2" baseType="variant">
      <vt:variant>
        <vt:lpstr>Titre</vt:lpstr>
      </vt:variant>
      <vt:variant>
        <vt:i4>1</vt:i4>
      </vt:variant>
    </vt:vector>
  </HeadingPairs>
  <TitlesOfParts>
    <vt:vector size="1" baseType="lpstr">
      <vt:lpstr>                                                   Chartrier de la famille de Vaucelles</vt:lpstr>
    </vt:vector>
  </TitlesOfParts>
  <Company>CONSEIL GENERAL DU CALVADOS</Company>
  <LinksUpToDate>false</LinksUpToDate>
  <CharactersWithSpaces>100650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Chartrier de la famille de Vaucelles</dc:title>
  <dc:creator>ARCH33</dc:creator>
  <cp:lastModifiedBy>COMPTE_GENERIQUE_SALLE_LECTURE</cp:lastModifiedBy>
  <cp:revision>2</cp:revision>
  <cp:lastPrinted>2010-12-06T09:23:00Z</cp:lastPrinted>
  <dcterms:created xsi:type="dcterms:W3CDTF">2015-08-17T14:32:00Z</dcterms:created>
  <dcterms:modified xsi:type="dcterms:W3CDTF">2015-08-17T14:32:00Z</dcterms:modified>
</cp:coreProperties>
</file>